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3F5723" w:rsidRDefault="00897796" w:rsidP="003F5723">
      <w:pPr>
        <w:pStyle w:val="Titul2"/>
      </w:pPr>
      <w:r>
        <w:t>Projektov</w:t>
      </w:r>
      <w:r w:rsidR="00E435EA">
        <w:t>é</w:t>
      </w:r>
      <w:r>
        <w:t xml:space="preserve"> d</w:t>
      </w:r>
      <w:r w:rsidR="003F5723">
        <w:t xml:space="preserve">okumentace pro stavební povolení, </w:t>
      </w:r>
      <w:r w:rsidR="007A6974">
        <w:br/>
      </w:r>
      <w:r w:rsidR="003F5723">
        <w:t>Projektové dokumentace pro prov</w:t>
      </w:r>
      <w:r>
        <w:t>á</w:t>
      </w:r>
      <w:r w:rsidR="003F5723">
        <w:t>d</w:t>
      </w:r>
      <w:r>
        <w:t>ě</w:t>
      </w:r>
      <w:r w:rsidR="003F5723">
        <w:t xml:space="preserve">ní stavby </w:t>
      </w:r>
      <w:r w:rsidR="007A6974">
        <w:br/>
      </w:r>
      <w:r w:rsidR="003F5723">
        <w:t>a výkon autorského dozoru</w:t>
      </w:r>
    </w:p>
    <w:p w:rsidR="00F422D3" w:rsidRDefault="00F422D3" w:rsidP="00B42F40">
      <w:pPr>
        <w:pStyle w:val="Titul2"/>
      </w:pPr>
      <w:r>
        <w:t>Název zakázky: „</w:t>
      </w:r>
      <w:r w:rsidR="00B970D6" w:rsidRPr="00B970D6">
        <w:t xml:space="preserve">Rekonstrukce výpravní budovy v </w:t>
      </w:r>
      <w:proofErr w:type="spellStart"/>
      <w:r w:rsidR="00B970D6" w:rsidRPr="00B970D6">
        <w:t>žst</w:t>
      </w:r>
      <w:proofErr w:type="spellEnd"/>
      <w:r w:rsidR="00B970D6" w:rsidRPr="00B970D6">
        <w:t xml:space="preserve">. Praha </w:t>
      </w:r>
      <w:proofErr w:type="spellStart"/>
      <w:proofErr w:type="gramStart"/>
      <w:r w:rsidR="00B970D6" w:rsidRPr="00B970D6">
        <w:t>hl.n</w:t>
      </w:r>
      <w:proofErr w:type="spellEnd"/>
      <w:r w:rsidR="00B970D6" w:rsidRPr="00B970D6">
        <w:t>.</w:t>
      </w:r>
      <w:proofErr w:type="gramEnd"/>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Default="00F422D3" w:rsidP="0055503B">
      <w:pPr>
        <w:pStyle w:val="Textbezodsazen"/>
      </w:pPr>
      <w:r>
        <w:t xml:space="preserve">zastoupena: </w:t>
      </w:r>
      <w:r w:rsidR="0055503B" w:rsidRPr="0055503B">
        <w:t xml:space="preserve">Ing. Petrem </w:t>
      </w:r>
      <w:proofErr w:type="spellStart"/>
      <w:r w:rsidR="0055503B" w:rsidRPr="0055503B">
        <w:t>Hofhanzlem</w:t>
      </w:r>
      <w:proofErr w:type="spellEnd"/>
      <w:r w:rsidR="0055503B" w:rsidRPr="0055503B">
        <w:t>, ředitelem Stavební správy západ</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Pr="00B970D6">
        <w:t>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FA56B7">
        <w:t>5113510003</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r w:rsidR="008063CD">
        <w:rPr>
          <w:rStyle w:val="Tun"/>
        </w:rPr>
        <w:br w:type="page"/>
      </w:r>
    </w:p>
    <w:p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55503B">
      <w:pPr>
        <w:pStyle w:val="Text1-1"/>
      </w:pPr>
      <w:r>
        <w:t>Objednatel oznámil uveřejněním oznámení o zahájení zadávacího řízení – veřejné služby ve Věstníku veřejných zakázek dne "[</w:t>
      </w:r>
      <w:r w:rsidRPr="0055503B">
        <w:rPr>
          <w:highlight w:val="green"/>
        </w:rPr>
        <w:t>VLOŽÍ OBJEDNATEL</w:t>
      </w:r>
      <w:r>
        <w:t>]" pod evidenčním číslem "[</w:t>
      </w:r>
      <w:r w:rsidRPr="003F5723">
        <w:rPr>
          <w:highlight w:val="green"/>
        </w:rPr>
        <w:t>VLOŽÍ OBJEDNATEL</w:t>
      </w:r>
      <w:r>
        <w:t xml:space="preserve">]" svůj úmysl zadat v otevřeném řízení veřejnou zakázku s názvem </w:t>
      </w:r>
      <w:r w:rsidRPr="009D017A">
        <w:rPr>
          <w:b/>
        </w:rPr>
        <w:t>„</w:t>
      </w:r>
      <w:r w:rsidR="0055503B" w:rsidRPr="009D017A">
        <w:rPr>
          <w:b/>
        </w:rPr>
        <w:t xml:space="preserve">Rekonstrukce výpravní budovy v </w:t>
      </w:r>
      <w:proofErr w:type="spellStart"/>
      <w:r w:rsidR="0055503B" w:rsidRPr="009D017A">
        <w:rPr>
          <w:b/>
        </w:rPr>
        <w:t>žst</w:t>
      </w:r>
      <w:proofErr w:type="spellEnd"/>
      <w:r w:rsidR="0055503B" w:rsidRPr="009D017A">
        <w:rPr>
          <w:b/>
        </w:rPr>
        <w:t xml:space="preserve">. Praha </w:t>
      </w:r>
      <w:proofErr w:type="spellStart"/>
      <w:proofErr w:type="gramStart"/>
      <w:r w:rsidR="0055503B" w:rsidRPr="009D017A">
        <w:rPr>
          <w:b/>
        </w:rPr>
        <w:t>hl.n</w:t>
      </w:r>
      <w:proofErr w:type="spellEnd"/>
      <w:r w:rsidR="0055503B" w:rsidRPr="009D017A">
        <w:rPr>
          <w:b/>
        </w:rPr>
        <w:t>.</w:t>
      </w:r>
      <w:proofErr w:type="gramEnd"/>
      <w:r w:rsidRPr="009D017A">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stave</w:t>
      </w:r>
      <w:r w:rsidR="00CE1A5F">
        <w:t>bní povolení (dále též jen DSP) a </w:t>
      </w:r>
      <w:r>
        <w:t xml:space="preserve">Projektové dokumentace pro provádění stavby (dále též jen </w:t>
      </w:r>
      <w:r w:rsidR="00964369">
        <w:t>PDPS) dle specifikace uvedené v </w:t>
      </w:r>
      <w:r>
        <w:t xml:space="preserve">Příloze č. 1 této Smlouvy a předat jej Objednateli, a dále se zavazuje, že zajistí výkon </w:t>
      </w:r>
      <w:r>
        <w:lastRenderedPageBreak/>
        <w:t>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3F5723" w:rsidRDefault="003F5723" w:rsidP="003F5723">
      <w:pPr>
        <w:pStyle w:val="Text1-1"/>
      </w:pPr>
      <w:r>
        <w:t>Místem plnění DSP a PDPS je</w:t>
      </w:r>
      <w:r w:rsidRPr="007667B1">
        <w:t>: Stavební správa západ, Sokolovská 278/1955, 190 00 Praha 9</w:t>
      </w:r>
      <w:r>
        <w:t xml:space="preserve"> </w:t>
      </w:r>
    </w:p>
    <w:p w:rsidR="003F5723" w:rsidRDefault="003F5723" w:rsidP="003F5723">
      <w:pPr>
        <w:pStyle w:val="Textbezslovn"/>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DSP a PDPS, tj.: "[</w:t>
      </w:r>
      <w:r w:rsidRPr="003F5723">
        <w:rPr>
          <w:b/>
          <w:highlight w:val="yellow"/>
        </w:rPr>
        <w:t>VLOŽÍ ZHOTOVITEL</w:t>
      </w:r>
      <w:r>
        <w:t>]" bez DPH. Cena za zpracování DSP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w:t>
      </w:r>
      <w:r>
        <w:lastRenderedPageBreak/>
        <w:t>fyzických osob v souvislosti se zapracováním osobních údajů</w:t>
      </w:r>
      <w:r w:rsidR="0055503B">
        <w:t xml:space="preserve"> a o volném pohybu těchto údajů </w:t>
      </w:r>
      <w:r>
        <w:t>(dále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w:t>
      </w:r>
      <w:r>
        <w:lastRenderedPageBreak/>
        <w:t xml:space="preserve">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6923FD" w:rsidRDefault="006923FD" w:rsidP="00124751">
      <w:pPr>
        <w:pStyle w:val="Textbezslovn"/>
      </w:pPr>
    </w:p>
    <w:p w:rsidR="006923FD" w:rsidRDefault="006923FD" w:rsidP="00124751">
      <w:pPr>
        <w:pStyle w:val="Textbezslovn"/>
      </w:pP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7E6FEC">
        <w:t xml:space="preserve"> - </w:t>
      </w:r>
      <w:r w:rsidR="007667B1" w:rsidRPr="007667B1">
        <w:t>OP_DSP+PDPS_03_19</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t>b)</w:t>
      </w:r>
      <w:r w:rsidR="007667B1">
        <w:t xml:space="preserve"> Všeobecné technické podmínky </w:t>
      </w:r>
      <w:r w:rsidR="007E6FEC">
        <w:t xml:space="preserve">- </w:t>
      </w:r>
      <w:r w:rsidR="007667B1" w:rsidRPr="007667B1">
        <w:rPr>
          <w:rStyle w:val="Tun"/>
          <w:b w:val="0"/>
        </w:rPr>
        <w:t>VTP_DSP+PDPS_12-19</w:t>
      </w:r>
    </w:p>
    <w:p w:rsidR="00F422D3" w:rsidRDefault="00124751" w:rsidP="00964369">
      <w:pPr>
        <w:pStyle w:val="Textbezslovn"/>
        <w:ind w:left="2127"/>
      </w:pPr>
      <w:r w:rsidRPr="00964369">
        <w:t>c) Zvláštní technické</w:t>
      </w:r>
      <w:r w:rsidR="007667B1">
        <w:t xml:space="preserve"> podmínky</w:t>
      </w:r>
      <w:r>
        <w:t xml:space="preserve"> </w:t>
      </w:r>
      <w:r w:rsidR="007E6FEC">
        <w:t xml:space="preserve">– ze dne </w:t>
      </w:r>
      <w:r w:rsidR="00413771">
        <w:t>11</w:t>
      </w:r>
      <w:r w:rsidR="007E6FEC">
        <w:t>. 1</w:t>
      </w:r>
      <w:r w:rsidR="00413771">
        <w:t>2</w:t>
      </w:r>
      <w:r w:rsidR="007E6FEC">
        <w:t>. 2019</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F1313D" w:rsidP="00376B87">
      <w:pPr>
        <w:pStyle w:val="Bezmezer"/>
        <w:rPr>
          <w:rStyle w:val="Tun"/>
        </w:rPr>
      </w:pPr>
      <w:r w:rsidRPr="00F1313D">
        <w:rPr>
          <w:rStyle w:val="Tun"/>
        </w:rPr>
        <w:t>Ing. Petr Hofhanzl</w:t>
      </w:r>
      <w:r>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rsidR="00376B87" w:rsidRDefault="00F1313D" w:rsidP="00376B87">
      <w:pPr>
        <w:pStyle w:val="Bezmezer"/>
      </w:pPr>
      <w:r w:rsidRPr="00F1313D">
        <w:t>ředitel Stavební správy západ</w:t>
      </w:r>
      <w:r w:rsidR="00376B87">
        <w:tab/>
      </w:r>
      <w:r w:rsidR="00376B87">
        <w:tab/>
      </w:r>
      <w:r w:rsidR="00376B87">
        <w:tab/>
      </w:r>
      <w:r w:rsidR="00376B87">
        <w:tab/>
        <w:t>"[</w:t>
      </w:r>
      <w:r w:rsidR="00376B87" w:rsidRPr="003739DD">
        <w:rPr>
          <w:highlight w:val="yellow"/>
        </w:rPr>
        <w:t>VLOŽÍ ZHOTOVITEL</w:t>
      </w:r>
      <w:r w:rsidR="00376B87">
        <w:t>]"</w:t>
      </w:r>
    </w:p>
    <w:p w:rsidR="00376B87" w:rsidRDefault="00376B87" w:rsidP="00376B87">
      <w:pPr>
        <w:pStyle w:val="Bezmezer"/>
      </w:pPr>
      <w:r>
        <w:t>Správa železniční dopravní cesty, státní 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7145F3" w:rsidRDefault="005111A7" w:rsidP="00CB4F6D">
      <w:pPr>
        <w:pStyle w:val="Textbezodsazen"/>
      </w:pPr>
      <w:r>
        <w:t>Předmětem díla je:</w:t>
      </w:r>
    </w:p>
    <w:p w:rsidR="005111A7" w:rsidRDefault="005111A7" w:rsidP="005111A7">
      <w:pPr>
        <w:pStyle w:val="Textbezodsazen"/>
      </w:pPr>
      <w:r>
        <w:t>- je zpracování Projektové dokumentace stavby pro vydání stavebního povolení (DSP) a Projektové dokumentace pro provádění stavby (PDPS)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 V rámci této zakázky bude aktualizováno ekonomické hodnocení schváleného záměru projektu „</w:t>
      </w:r>
      <w:r w:rsidRPr="005111A7">
        <w:t xml:space="preserve">Rekonstrukce výpravní budovy v </w:t>
      </w:r>
      <w:proofErr w:type="spellStart"/>
      <w:r w:rsidRPr="005111A7">
        <w:t>žst</w:t>
      </w:r>
      <w:proofErr w:type="spellEnd"/>
      <w:r w:rsidRPr="005111A7">
        <w:t>. Praha hl.</w:t>
      </w:r>
      <w:r w:rsidR="00400030">
        <w:t xml:space="preserve"> </w:t>
      </w:r>
      <w:r w:rsidRPr="005111A7">
        <w:t>n</w:t>
      </w:r>
      <w:r w:rsidR="00400030">
        <w:t>.</w:t>
      </w:r>
      <w:r>
        <w:t>“.</w:t>
      </w:r>
    </w:p>
    <w:p w:rsidR="005111A7" w:rsidRDefault="005111A7" w:rsidP="005111A7">
      <w:pPr>
        <w:pStyle w:val="Textbezodsazen"/>
      </w:pPr>
      <w:r>
        <w:t>- zpracování vyplněné žádosti o stavební povolení, včetně všech vyžadovaných podkladů a příloh.</w:t>
      </w:r>
    </w:p>
    <w:p w:rsidR="005111A7" w:rsidRDefault="005111A7" w:rsidP="005111A7">
      <w:pPr>
        <w:pStyle w:val="Textbezodsazen"/>
      </w:pPr>
      <w:r>
        <w:t xml:space="preserve">- zpracování podkladů pro zadávací řízení na realizaci stavby v potřebném množství a podobě (zvláštní technické podmínky a soupis prací dle </w:t>
      </w:r>
      <w:proofErr w:type="spellStart"/>
      <w:r>
        <w:t>vyhl</w:t>
      </w:r>
      <w:proofErr w:type="spellEnd"/>
      <w:r>
        <w:t>. č. 169/2016 Sb., v platném znění);</w:t>
      </w:r>
    </w:p>
    <w:p w:rsidR="007145F3" w:rsidRDefault="005111A7" w:rsidP="00CB4F6D">
      <w:pPr>
        <w:pStyle w:val="Textbezodsazen"/>
      </w:pPr>
      <w:r w:rsidRPr="005111A7">
        <w:t xml:space="preserve">- rozsah Díla je vymezen dokumentací </w:t>
      </w:r>
      <w:r w:rsidR="00811858">
        <w:t>záměru projektu „</w:t>
      </w:r>
      <w:r w:rsidR="00811858" w:rsidRPr="005111A7">
        <w:t xml:space="preserve">Rekonstrukce výpravní budovy v </w:t>
      </w:r>
      <w:proofErr w:type="spellStart"/>
      <w:r w:rsidR="00811858" w:rsidRPr="005111A7">
        <w:t>žst</w:t>
      </w:r>
      <w:proofErr w:type="spellEnd"/>
      <w:r w:rsidR="00811858" w:rsidRPr="005111A7">
        <w:t>. Praha hl.</w:t>
      </w:r>
      <w:r w:rsidR="006C6634">
        <w:t xml:space="preserve"> </w:t>
      </w:r>
      <w:r w:rsidR="00811858" w:rsidRPr="005111A7">
        <w:t>n</w:t>
      </w:r>
      <w:r w:rsidR="006C6634">
        <w:t>.“,</w:t>
      </w:r>
      <w:r w:rsidR="00811858">
        <w:t xml:space="preserve"> </w:t>
      </w:r>
      <w:r w:rsidRPr="005111A7">
        <w:t xml:space="preserve">dále pak Zvláštními technickými podmínkami </w:t>
      </w:r>
      <w:r w:rsidR="00811858">
        <w:t xml:space="preserve">ze dne </w:t>
      </w:r>
      <w:r w:rsidR="00006A31">
        <w:t>11. 12</w:t>
      </w:r>
      <w:r w:rsidR="00811858">
        <w:t>. 2019</w:t>
      </w:r>
      <w:r w:rsidRPr="005111A7">
        <w:t>.</w:t>
      </w:r>
    </w:p>
    <w:p w:rsidR="00CB4F6D" w:rsidRDefault="00CB4F6D" w:rsidP="00866994">
      <w:pPr>
        <w:pStyle w:val="Textbezodsazen"/>
      </w:pPr>
    </w:p>
    <w:p w:rsidR="00502690" w:rsidRDefault="00502690" w:rsidP="00866994">
      <w:pPr>
        <w:pStyle w:val="Textbezodsazen"/>
        <w:sectPr w:rsidR="00502690"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BB5C22" w:rsidP="00BB5C22">
      <w:pPr>
        <w:pStyle w:val="Nadpisbezsl1-2"/>
        <w:sectPr w:rsidR="00124751"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r w:rsidRPr="00BB5C22">
        <w:t>OP_DSP+PDPS_03_19</w:t>
      </w: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 xml:space="preserve">Technické kvalitativní podmínky staveb státních drah (TKP) nejsou pevně připojeny ke Smlouvě, ale jsou přístupné na </w:t>
      </w:r>
      <w:hyperlink r:id="rId19" w:history="1">
        <w:r w:rsidR="00BB5C22" w:rsidRPr="004F0B79">
          <w:rPr>
            <w:rStyle w:val="Hypertextovodkaz"/>
            <w:noProof w:val="0"/>
          </w:rPr>
          <w:t>http://typdok.tudc.cz</w:t>
        </w:r>
      </w:hyperlink>
      <w:r>
        <w:t>;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BB5C22" w:rsidP="008A4D1B">
      <w:pPr>
        <w:pStyle w:val="Textbezslovn"/>
      </w:pPr>
      <w:r w:rsidRPr="00BB5C22">
        <w:t>VTP_DSP+PDPS_12-19</w:t>
      </w:r>
      <w:r w:rsidR="00124751">
        <w:t xml:space="preserve"> </w:t>
      </w:r>
    </w:p>
    <w:p w:rsidR="00124751" w:rsidRDefault="00124751" w:rsidP="00124751">
      <w:pPr>
        <w:pStyle w:val="Textbezslovn"/>
      </w:pPr>
    </w:p>
    <w:p w:rsidR="008A4D1B" w:rsidRDefault="00BB5C22" w:rsidP="00BB5C22">
      <w:pPr>
        <w:pStyle w:val="Nadpisbezsl1-2"/>
      </w:pPr>
      <w:r>
        <w:t>c)</w:t>
      </w:r>
      <w:r>
        <w:tab/>
        <w:t xml:space="preserve">Zvláštní technické podmínky </w:t>
      </w:r>
    </w:p>
    <w:p w:rsidR="008A4D1B" w:rsidRDefault="008F6782" w:rsidP="008A4D1B">
      <w:pPr>
        <w:pStyle w:val="Textbezslovn"/>
        <w:jc w:val="left"/>
      </w:pPr>
      <w:r>
        <w:t xml:space="preserve">ze dne </w:t>
      </w:r>
      <w:r w:rsidR="001F53C5">
        <w:t>11</w:t>
      </w:r>
      <w:r>
        <w:t>. 1</w:t>
      </w:r>
      <w:r w:rsidR="001F53C5">
        <w:t>2</w:t>
      </w:r>
      <w:r>
        <w:t>. 2019</w:t>
      </w:r>
    </w:p>
    <w:p w:rsidR="008A4D1B" w:rsidRDefault="008A4D1B" w:rsidP="008A4D1B">
      <w:pPr>
        <w:pStyle w:val="Textbezslovn"/>
        <w:jc w:val="left"/>
      </w:pPr>
    </w:p>
    <w:p w:rsidR="00645D2E" w:rsidRDefault="00645D2E" w:rsidP="00F762A8">
      <w:pPr>
        <w:pStyle w:val="Nadpisbezsl1-1"/>
      </w:pPr>
    </w:p>
    <w:p w:rsidR="00645D2E" w:rsidRPr="00645D2E" w:rsidRDefault="00645D2E" w:rsidP="00645D2E"/>
    <w:p w:rsidR="00645D2E" w:rsidRPr="00645D2E" w:rsidRDefault="00645D2E" w:rsidP="00645D2E"/>
    <w:p w:rsidR="00645D2E" w:rsidRPr="00645D2E" w:rsidRDefault="00645D2E" w:rsidP="00645D2E"/>
    <w:p w:rsidR="00645D2E" w:rsidRPr="00645D2E" w:rsidRDefault="00645D2E" w:rsidP="00645D2E"/>
    <w:p w:rsidR="00645D2E" w:rsidRPr="00645D2E" w:rsidRDefault="00645D2E" w:rsidP="00645D2E"/>
    <w:p w:rsidR="00645D2E" w:rsidRPr="00645D2E" w:rsidRDefault="00645D2E" w:rsidP="00645D2E"/>
    <w:p w:rsidR="00645D2E" w:rsidRPr="00645D2E" w:rsidRDefault="00645D2E" w:rsidP="00645D2E"/>
    <w:p w:rsidR="00645D2E" w:rsidRPr="00645D2E" w:rsidRDefault="00645D2E" w:rsidP="00645D2E"/>
    <w:p w:rsidR="00645D2E" w:rsidRPr="00645D2E" w:rsidRDefault="00645D2E" w:rsidP="00645D2E"/>
    <w:p w:rsidR="00645D2E" w:rsidRPr="00645D2E" w:rsidRDefault="00645D2E" w:rsidP="00645D2E"/>
    <w:p w:rsidR="00645D2E" w:rsidRPr="00645D2E" w:rsidRDefault="00645D2E" w:rsidP="00645D2E"/>
    <w:p w:rsidR="00645D2E" w:rsidRDefault="00645D2E" w:rsidP="00645D2E"/>
    <w:p w:rsidR="00645D2E" w:rsidRDefault="00645D2E" w:rsidP="00645D2E">
      <w:pPr>
        <w:tabs>
          <w:tab w:val="left" w:pos="2475"/>
        </w:tabs>
      </w:pPr>
      <w:r>
        <w:tab/>
      </w:r>
    </w:p>
    <w:p w:rsidR="00645D2E" w:rsidRDefault="00645D2E" w:rsidP="00645D2E"/>
    <w:p w:rsidR="008A4D1B" w:rsidRPr="00645D2E" w:rsidRDefault="008A4D1B" w:rsidP="00645D2E">
      <w:pPr>
        <w:sectPr w:rsidR="008A4D1B" w:rsidRPr="00645D2E"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8A4D1B" w:rsidRDefault="008A4D1B" w:rsidP="00937FC3">
      <w:pPr>
        <w:pStyle w:val="Nadpisbezsl1-1"/>
        <w:ind w:left="-851"/>
      </w:pPr>
      <w:r>
        <w:lastRenderedPageBreak/>
        <w:t>Příloha č. 4</w:t>
      </w:r>
    </w:p>
    <w:p w:rsidR="008A4D1B" w:rsidRDefault="008A4D1B" w:rsidP="00937FC3">
      <w:pPr>
        <w:pStyle w:val="Nadpisbezsl1-2"/>
        <w:ind w:left="-851"/>
      </w:pPr>
      <w:r>
        <w:t>Rozpis Ceny Díla</w:t>
      </w:r>
    </w:p>
    <w:p w:rsidR="008A4D1B" w:rsidRDefault="008A4D1B" w:rsidP="008A4D1B">
      <w:pPr>
        <w:pStyle w:val="Textbezodsazen"/>
      </w:pPr>
      <w:r>
        <w:t>Cena za zpracování DSP a PDPS (podle členění na základní a dodatečné služby) a autorského dozoru:</w:t>
      </w:r>
    </w:p>
    <w:p w:rsidR="008A4D1B" w:rsidRDefault="00AB21DF" w:rsidP="00AB21DF">
      <w:pPr>
        <w:pStyle w:val="Nadpisbezsl1-1"/>
        <w:numPr>
          <w:ilvl w:val="0"/>
          <w:numId w:val="29"/>
        </w:numPr>
      </w:pPr>
      <w:r>
        <w:t xml:space="preserve">       </w:t>
      </w:r>
      <w:r w:rsidR="008A4D1B">
        <w:t>Základní služby na zpracování DSP a PDPS:</w:t>
      </w:r>
    </w:p>
    <w:tbl>
      <w:tblPr>
        <w:tblStyle w:val="Mkatabulky"/>
        <w:tblW w:w="8842" w:type="dxa"/>
        <w:tblInd w:w="-1066" w:type="dxa"/>
        <w:tblLayout w:type="fixed"/>
        <w:tblLook w:val="04A0" w:firstRow="1" w:lastRow="0" w:firstColumn="1" w:lastColumn="0" w:noHBand="0" w:noVBand="1"/>
      </w:tblPr>
      <w:tblGrid>
        <w:gridCol w:w="930"/>
        <w:gridCol w:w="3260"/>
        <w:gridCol w:w="992"/>
        <w:gridCol w:w="993"/>
        <w:gridCol w:w="1275"/>
        <w:gridCol w:w="1392"/>
      </w:tblGrid>
      <w:tr w:rsidR="008A4D1B" w:rsidRPr="00B06D17" w:rsidTr="001B33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b/>
                <w:sz w:val="16"/>
                <w:szCs w:val="16"/>
              </w:rPr>
            </w:pPr>
            <w:r w:rsidRPr="00B06D17">
              <w:rPr>
                <w:sz w:val="16"/>
                <w:szCs w:val="16"/>
              </w:rPr>
              <w:t xml:space="preserve"> </w:t>
            </w:r>
            <w:r w:rsidRPr="00B06D17">
              <w:rPr>
                <w:b/>
                <w:sz w:val="16"/>
                <w:szCs w:val="16"/>
              </w:rPr>
              <w:t>Položka</w:t>
            </w:r>
          </w:p>
        </w:tc>
        <w:tc>
          <w:tcPr>
            <w:tcW w:w="3260"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Měrná jednotka</w:t>
            </w:r>
          </w:p>
        </w:tc>
        <w:tc>
          <w:tcPr>
            <w:tcW w:w="993"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Množství *)</w:t>
            </w:r>
          </w:p>
        </w:tc>
        <w:tc>
          <w:tcPr>
            <w:tcW w:w="1275"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Jednotková cena *)</w:t>
            </w:r>
          </w:p>
        </w:tc>
        <w:tc>
          <w:tcPr>
            <w:tcW w:w="13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Cena celkem *)</w:t>
            </w:r>
          </w:p>
        </w:tc>
      </w:tr>
      <w:tr w:rsidR="008A4D1B" w:rsidRPr="00B06D17" w:rsidTr="001B332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DSP dle vyhlášky č.</w:t>
            </w:r>
            <w:r w:rsidR="00671295">
              <w:rPr>
                <w:sz w:val="16"/>
                <w:szCs w:val="16"/>
              </w:rPr>
              <w:t xml:space="preserve"> </w:t>
            </w:r>
            <w:r w:rsidRPr="00B06D17">
              <w:rPr>
                <w:sz w:val="16"/>
                <w:szCs w:val="16"/>
              </w:rPr>
              <w:t>146 /2006 Sb. v platném znění dle VTP a ZTP</w:t>
            </w:r>
          </w:p>
        </w:tc>
        <w:tc>
          <w:tcPr>
            <w:tcW w:w="992" w:type="dxa"/>
          </w:tcPr>
          <w:p w:rsidR="008A4D1B" w:rsidRPr="00B06D17" w:rsidRDefault="00BB5C22"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w:t>
            </w:r>
            <w:r w:rsidR="008A4D1B" w:rsidRPr="00B06D17">
              <w:rPr>
                <w:sz w:val="16"/>
                <w:szCs w:val="16"/>
              </w:rPr>
              <w:t>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1B332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2</w:t>
            </w:r>
          </w:p>
        </w:tc>
        <w:tc>
          <w:tcPr>
            <w:tcW w:w="3260" w:type="dxa"/>
          </w:tcPr>
          <w:p w:rsidR="008A4D1B" w:rsidRPr="00B06D17" w:rsidRDefault="008A4D1B" w:rsidP="0067129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PDPS (v rozsahu dopracování příloh DSP do podrobn</w:t>
            </w:r>
            <w:r w:rsidR="00671295">
              <w:rPr>
                <w:sz w:val="16"/>
                <w:szCs w:val="16"/>
              </w:rPr>
              <w:t xml:space="preserve">osti PDPS) vyjma příloh G a H </w:t>
            </w:r>
            <w:r w:rsidRPr="00B06D17">
              <w:rPr>
                <w:sz w:val="16"/>
                <w:szCs w:val="16"/>
              </w:rPr>
              <w:t>včetně všech dílčích odevzdání, dle přílohy č.</w:t>
            </w:r>
            <w:r w:rsidR="00671295">
              <w:rPr>
                <w:sz w:val="16"/>
                <w:szCs w:val="16"/>
              </w:rPr>
              <w:t xml:space="preserve"> </w:t>
            </w:r>
            <w:r w:rsidRPr="00B06D17">
              <w:rPr>
                <w:sz w:val="16"/>
                <w:szCs w:val="16"/>
              </w:rPr>
              <w:t>2 Směrnice GŘ SŽDC č. 11/2006 v platném znění dle VTP a ZTP</w:t>
            </w:r>
          </w:p>
        </w:tc>
        <w:tc>
          <w:tcPr>
            <w:tcW w:w="992" w:type="dxa"/>
          </w:tcPr>
          <w:p w:rsidR="008A4D1B" w:rsidRPr="00B06D17" w:rsidRDefault="00BB5C22"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w:t>
            </w:r>
            <w:r w:rsidR="008A4D1B" w:rsidRPr="00B06D17">
              <w:rPr>
                <w:sz w:val="16"/>
                <w:szCs w:val="16"/>
              </w:rPr>
              <w:t>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1B332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3</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Stanovení nákladů stavby v rozsahu položkových rozpočtů jednotlivých SO a PS a souhrnného rozpočtu stavby (v rozsahu požadavků Směrnice SŽDC č.</w:t>
            </w:r>
            <w:r w:rsidR="00671295">
              <w:rPr>
                <w:sz w:val="16"/>
                <w:szCs w:val="16"/>
              </w:rPr>
              <w:t xml:space="preserve"> </w:t>
            </w:r>
            <w:r w:rsidRPr="00B06D17">
              <w:rPr>
                <w:sz w:val="16"/>
                <w:szCs w:val="16"/>
              </w:rPr>
              <w:t>20 v platném zněn a dle požadavku VTP a ZTP)-příloha dokumentace část G</w:t>
            </w:r>
          </w:p>
        </w:tc>
        <w:tc>
          <w:tcPr>
            <w:tcW w:w="992" w:type="dxa"/>
          </w:tcPr>
          <w:p w:rsidR="008A4D1B" w:rsidRPr="00B06D17" w:rsidRDefault="00BB5C22"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w:t>
            </w:r>
            <w:r w:rsidR="008A4D1B" w:rsidRPr="00B06D17">
              <w:rPr>
                <w:sz w:val="16"/>
                <w:szCs w:val="16"/>
              </w:rPr>
              <w:t>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1B332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4</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 xml:space="preserve">Kompletní dokladová část (dle požadavku VTP a ZTP) včetně </w:t>
            </w:r>
            <w:r w:rsidR="00DE375E">
              <w:rPr>
                <w:sz w:val="16"/>
                <w:szCs w:val="16"/>
              </w:rPr>
              <w:t xml:space="preserve">výkonu </w:t>
            </w:r>
            <w:r w:rsidRPr="00B06D17">
              <w:rPr>
                <w:sz w:val="16"/>
                <w:szCs w:val="16"/>
              </w:rPr>
              <w:t>inženýrské činnosti</w:t>
            </w:r>
            <w:r w:rsidR="00DE375E">
              <w:rPr>
                <w:sz w:val="16"/>
                <w:szCs w:val="16"/>
              </w:rPr>
              <w:t xml:space="preserve"> zahrnující kompletní projednání projektové dokumentace a získání pravomocného stavebního povolení</w:t>
            </w:r>
            <w:r w:rsidR="00373144">
              <w:rPr>
                <w:sz w:val="16"/>
                <w:szCs w:val="16"/>
              </w:rPr>
              <w:t xml:space="preserve"> </w:t>
            </w:r>
            <w:r w:rsidRPr="00B06D17">
              <w:rPr>
                <w:sz w:val="16"/>
                <w:szCs w:val="16"/>
              </w:rPr>
              <w:t>-</w:t>
            </w:r>
            <w:r w:rsidR="00373144">
              <w:rPr>
                <w:sz w:val="16"/>
                <w:szCs w:val="16"/>
              </w:rPr>
              <w:t xml:space="preserve"> </w:t>
            </w:r>
            <w:r w:rsidRPr="00B06D17">
              <w:rPr>
                <w:sz w:val="16"/>
                <w:szCs w:val="16"/>
              </w:rPr>
              <w:t>příloha dokumentace část H</w:t>
            </w:r>
          </w:p>
        </w:tc>
        <w:tc>
          <w:tcPr>
            <w:tcW w:w="992" w:type="dxa"/>
          </w:tcPr>
          <w:p w:rsidR="008A4D1B" w:rsidRPr="00B06D17" w:rsidRDefault="00BB5C22"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w:t>
            </w:r>
            <w:r w:rsidR="008A4D1B" w:rsidRPr="00B06D17">
              <w:rPr>
                <w:sz w:val="16"/>
                <w:szCs w:val="16"/>
              </w:rPr>
              <w:t>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BB011E" w:rsidRPr="00B06D17" w:rsidTr="001B332B">
        <w:tc>
          <w:tcPr>
            <w:cnfStyle w:val="001000000000" w:firstRow="0" w:lastRow="0" w:firstColumn="1" w:lastColumn="0" w:oddVBand="0" w:evenVBand="0" w:oddHBand="0" w:evenHBand="0" w:firstRowFirstColumn="0" w:firstRowLastColumn="0" w:lastRowFirstColumn="0" w:lastRowLastColumn="0"/>
            <w:tcW w:w="930" w:type="dxa"/>
          </w:tcPr>
          <w:p w:rsidR="00BB011E" w:rsidRPr="00B06D17" w:rsidRDefault="00BB011E" w:rsidP="008A4D1B">
            <w:pPr>
              <w:pStyle w:val="Textbezodsazen"/>
              <w:jc w:val="center"/>
              <w:rPr>
                <w:sz w:val="16"/>
                <w:szCs w:val="16"/>
              </w:rPr>
            </w:pPr>
            <w:r>
              <w:rPr>
                <w:sz w:val="16"/>
                <w:szCs w:val="16"/>
              </w:rPr>
              <w:t>5</w:t>
            </w:r>
          </w:p>
        </w:tc>
        <w:tc>
          <w:tcPr>
            <w:tcW w:w="3260" w:type="dxa"/>
          </w:tcPr>
          <w:p w:rsidR="00BB011E" w:rsidRPr="00B06D17" w:rsidRDefault="00BB011E" w:rsidP="00BB3DC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Aktualizace záměru projektu, vč. části ekonomického hodnocení</w:t>
            </w:r>
            <w:r w:rsidR="00BB3DC9">
              <w:rPr>
                <w:sz w:val="16"/>
                <w:szCs w:val="16"/>
              </w:rPr>
              <w:t>, dle aktuálního postupu zpracování projektové dokumentace</w:t>
            </w:r>
          </w:p>
        </w:tc>
        <w:tc>
          <w:tcPr>
            <w:tcW w:w="992" w:type="dxa"/>
          </w:tcPr>
          <w:p w:rsidR="00BB011E" w:rsidRPr="00B06D17" w:rsidRDefault="00BB011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BB011E" w:rsidRPr="00B06D17" w:rsidRDefault="00BB011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BB011E" w:rsidRPr="00B06D17" w:rsidRDefault="00BB011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BB011E" w:rsidRPr="00B06D17" w:rsidRDefault="00BB011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239BC" w:rsidRPr="00B06D17" w:rsidTr="001B332B">
        <w:tc>
          <w:tcPr>
            <w:cnfStyle w:val="001000000000" w:firstRow="0" w:lastRow="0" w:firstColumn="1" w:lastColumn="0" w:oddVBand="0" w:evenVBand="0" w:oddHBand="0" w:evenHBand="0" w:firstRowFirstColumn="0" w:firstRowLastColumn="0" w:lastRowFirstColumn="0" w:lastRowLastColumn="0"/>
            <w:tcW w:w="930" w:type="dxa"/>
          </w:tcPr>
          <w:p w:rsidR="00D239BC" w:rsidRPr="00B06D17" w:rsidRDefault="00D239BC" w:rsidP="00D239BC">
            <w:pPr>
              <w:pStyle w:val="Textbezodsazen"/>
              <w:jc w:val="center"/>
              <w:rPr>
                <w:sz w:val="16"/>
                <w:szCs w:val="16"/>
              </w:rPr>
            </w:pPr>
            <w:r w:rsidRPr="00B06D17">
              <w:rPr>
                <w:sz w:val="16"/>
                <w:szCs w:val="16"/>
              </w:rPr>
              <w:t>6</w:t>
            </w:r>
          </w:p>
        </w:tc>
        <w:tc>
          <w:tcPr>
            <w:tcW w:w="3260" w:type="dxa"/>
          </w:tcPr>
          <w:p w:rsidR="00D239BC" w:rsidRPr="00B06D17" w:rsidRDefault="00D239BC" w:rsidP="00D239B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w:t>
            </w:r>
            <w:r>
              <w:rPr>
                <w:sz w:val="16"/>
                <w:szCs w:val="16"/>
              </w:rPr>
              <w:t xml:space="preserve"> pro 1. etapu</w:t>
            </w:r>
            <w:r w:rsidRPr="00B06D17">
              <w:rPr>
                <w:sz w:val="16"/>
                <w:szCs w:val="16"/>
              </w:rPr>
              <w:t>, dle SOD v listinné formě (dle požadavku VTP a ZTP)</w:t>
            </w:r>
          </w:p>
        </w:tc>
        <w:tc>
          <w:tcPr>
            <w:tcW w:w="992"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1B332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7</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w:t>
            </w:r>
            <w:r w:rsidR="00D239BC">
              <w:rPr>
                <w:sz w:val="16"/>
                <w:szCs w:val="16"/>
              </w:rPr>
              <w:t xml:space="preserve"> pro 1. etapu</w:t>
            </w:r>
            <w:r w:rsidRPr="00B06D17">
              <w:rPr>
                <w:sz w:val="16"/>
                <w:szCs w:val="16"/>
              </w:rPr>
              <w:t>, dle SOD v elektronické formě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239BC" w:rsidRPr="00B06D17" w:rsidTr="001B332B">
        <w:tc>
          <w:tcPr>
            <w:cnfStyle w:val="001000000000" w:firstRow="0" w:lastRow="0" w:firstColumn="1" w:lastColumn="0" w:oddVBand="0" w:evenVBand="0" w:oddHBand="0" w:evenHBand="0" w:firstRowFirstColumn="0" w:firstRowLastColumn="0" w:lastRowFirstColumn="0" w:lastRowLastColumn="0"/>
            <w:tcW w:w="930" w:type="dxa"/>
          </w:tcPr>
          <w:p w:rsidR="00D239BC" w:rsidRPr="00B06D17" w:rsidRDefault="00D239BC" w:rsidP="00D239BC">
            <w:pPr>
              <w:pStyle w:val="Textbezodsazen"/>
              <w:jc w:val="center"/>
              <w:rPr>
                <w:sz w:val="16"/>
                <w:szCs w:val="16"/>
              </w:rPr>
            </w:pPr>
            <w:r>
              <w:rPr>
                <w:sz w:val="16"/>
                <w:szCs w:val="16"/>
              </w:rPr>
              <w:t>8.</w:t>
            </w:r>
          </w:p>
        </w:tc>
        <w:tc>
          <w:tcPr>
            <w:tcW w:w="3260" w:type="dxa"/>
          </w:tcPr>
          <w:p w:rsidR="00D239BC" w:rsidRPr="00B06D17" w:rsidRDefault="00D239BC" w:rsidP="00D239B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w:t>
            </w:r>
            <w:r>
              <w:rPr>
                <w:sz w:val="16"/>
                <w:szCs w:val="16"/>
              </w:rPr>
              <w:t xml:space="preserve"> pro 2. etapu</w:t>
            </w:r>
            <w:r w:rsidRPr="00B06D17">
              <w:rPr>
                <w:sz w:val="16"/>
                <w:szCs w:val="16"/>
              </w:rPr>
              <w:t>, dle SOD v listinné formě (dle požadavku VTP a ZTP)</w:t>
            </w:r>
          </w:p>
        </w:tc>
        <w:tc>
          <w:tcPr>
            <w:tcW w:w="992" w:type="dxa"/>
          </w:tcPr>
          <w:p w:rsidR="00D239BC" w:rsidRPr="00B06D17" w:rsidRDefault="004B4E7C" w:rsidP="004B4E7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993" w:type="dxa"/>
          </w:tcPr>
          <w:p w:rsidR="00D239BC" w:rsidRPr="00B06D17" w:rsidRDefault="004B4E7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p>
        </w:tc>
        <w:tc>
          <w:tcPr>
            <w:tcW w:w="1275"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239BC" w:rsidRPr="00B06D17" w:rsidTr="001B332B">
        <w:tc>
          <w:tcPr>
            <w:cnfStyle w:val="001000000000" w:firstRow="0" w:lastRow="0" w:firstColumn="1" w:lastColumn="0" w:oddVBand="0" w:evenVBand="0" w:oddHBand="0" w:evenHBand="0" w:firstRowFirstColumn="0" w:firstRowLastColumn="0" w:lastRowFirstColumn="0" w:lastRowLastColumn="0"/>
            <w:tcW w:w="930" w:type="dxa"/>
          </w:tcPr>
          <w:p w:rsidR="00D239BC" w:rsidRDefault="00D239BC" w:rsidP="00D239BC">
            <w:pPr>
              <w:pStyle w:val="Textbezodsazen"/>
              <w:jc w:val="center"/>
              <w:rPr>
                <w:sz w:val="16"/>
                <w:szCs w:val="16"/>
              </w:rPr>
            </w:pPr>
            <w:r>
              <w:rPr>
                <w:sz w:val="16"/>
                <w:szCs w:val="16"/>
              </w:rPr>
              <w:t>9.</w:t>
            </w:r>
          </w:p>
        </w:tc>
        <w:tc>
          <w:tcPr>
            <w:tcW w:w="3260" w:type="dxa"/>
          </w:tcPr>
          <w:p w:rsidR="00D239BC" w:rsidRPr="00B06D17" w:rsidRDefault="00D239BC" w:rsidP="00D239B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w:t>
            </w:r>
            <w:r>
              <w:rPr>
                <w:sz w:val="16"/>
                <w:szCs w:val="16"/>
              </w:rPr>
              <w:t xml:space="preserve"> pro 2. etapu</w:t>
            </w:r>
            <w:r w:rsidRPr="00B06D17">
              <w:rPr>
                <w:sz w:val="16"/>
                <w:szCs w:val="16"/>
              </w:rPr>
              <w:t>, dle SOD v elektronické formě (dle požadavku VTP a ZTP)</w:t>
            </w:r>
          </w:p>
        </w:tc>
        <w:tc>
          <w:tcPr>
            <w:tcW w:w="992" w:type="dxa"/>
          </w:tcPr>
          <w:p w:rsidR="00D239BC" w:rsidRPr="00B06D17" w:rsidRDefault="004B4E7C" w:rsidP="004B4E7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993" w:type="dxa"/>
          </w:tcPr>
          <w:p w:rsidR="00D239BC" w:rsidRPr="00B06D17" w:rsidRDefault="004B4E7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p>
        </w:tc>
        <w:tc>
          <w:tcPr>
            <w:tcW w:w="1275"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239BC" w:rsidRPr="00B06D17" w:rsidTr="001B332B">
        <w:tc>
          <w:tcPr>
            <w:cnfStyle w:val="001000000000" w:firstRow="0" w:lastRow="0" w:firstColumn="1" w:lastColumn="0" w:oddVBand="0" w:evenVBand="0" w:oddHBand="0" w:evenHBand="0" w:firstRowFirstColumn="0" w:firstRowLastColumn="0" w:lastRowFirstColumn="0" w:lastRowLastColumn="0"/>
            <w:tcW w:w="4190" w:type="dxa"/>
            <w:gridSpan w:val="2"/>
          </w:tcPr>
          <w:p w:rsidR="00D239BC" w:rsidRPr="00B06D17" w:rsidRDefault="00D239BC" w:rsidP="00D239BC">
            <w:pPr>
              <w:pStyle w:val="Textbezodsazen"/>
              <w:jc w:val="left"/>
              <w:rPr>
                <w:b/>
                <w:sz w:val="16"/>
                <w:szCs w:val="16"/>
              </w:rPr>
            </w:pPr>
            <w:r w:rsidRPr="00B06D17">
              <w:rPr>
                <w:b/>
                <w:sz w:val="16"/>
                <w:szCs w:val="16"/>
              </w:rPr>
              <w:t>Celkem za základní služby:</w:t>
            </w:r>
          </w:p>
        </w:tc>
        <w:tc>
          <w:tcPr>
            <w:tcW w:w="992"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D239BC" w:rsidRPr="00B06D17" w:rsidRDefault="00D239BC" w:rsidP="00D239B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671295" w:rsidRDefault="008A4D1B" w:rsidP="00BD427B">
      <w:pPr>
        <w:pStyle w:val="Textbezodsazen"/>
      </w:pPr>
      <w:r>
        <w:t>Všechny ceny jsou uvedené v Kč bez DPH.</w:t>
      </w:r>
    </w:p>
    <w:p w:rsidR="008A4D1B" w:rsidRDefault="00760192" w:rsidP="00AB21DF">
      <w:pPr>
        <w:pStyle w:val="Nadpisbezsl1-1"/>
      </w:pPr>
      <w:r>
        <w:lastRenderedPageBreak/>
        <w:t>2.</w:t>
      </w:r>
      <w:r>
        <w:tab/>
      </w:r>
      <w:r w:rsidR="00671295">
        <w:t xml:space="preserve">  </w:t>
      </w:r>
      <w:r w:rsidR="008A4D1B">
        <w:t>Dodatečné služby na zpracování DSP a PDPS:</w:t>
      </w:r>
    </w:p>
    <w:tbl>
      <w:tblPr>
        <w:tblStyle w:val="Mkatabulky"/>
        <w:tblW w:w="8860" w:type="dxa"/>
        <w:tblInd w:w="993" w:type="dxa"/>
        <w:tblLayout w:type="fixed"/>
        <w:tblLook w:val="04A0" w:firstRow="1" w:lastRow="0" w:firstColumn="1" w:lastColumn="0" w:noHBand="0" w:noVBand="1"/>
      </w:tblPr>
      <w:tblGrid>
        <w:gridCol w:w="930"/>
        <w:gridCol w:w="3402"/>
        <w:gridCol w:w="992"/>
        <w:gridCol w:w="992"/>
        <w:gridCol w:w="1276"/>
        <w:gridCol w:w="1268"/>
      </w:tblGrid>
      <w:tr w:rsidR="00236DCC" w:rsidRPr="00B06D17" w:rsidTr="006712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rStyle w:val="Tun"/>
                <w:sz w:val="16"/>
                <w:szCs w:val="16"/>
              </w:rPr>
            </w:pPr>
            <w:r w:rsidRPr="00B06D17">
              <w:rPr>
                <w:rStyle w:val="Tun"/>
                <w:sz w:val="16"/>
                <w:szCs w:val="16"/>
              </w:rPr>
              <w:t>Položka</w:t>
            </w:r>
          </w:p>
        </w:tc>
        <w:tc>
          <w:tcPr>
            <w:tcW w:w="3402"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671295">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BF50BC">
            <w:pPr>
              <w:pStyle w:val="Textbezodsazen"/>
              <w:jc w:val="center"/>
              <w:rPr>
                <w:sz w:val="16"/>
                <w:szCs w:val="16"/>
              </w:rPr>
            </w:pPr>
            <w:r w:rsidRPr="00B06D17">
              <w:rPr>
                <w:sz w:val="16"/>
                <w:szCs w:val="16"/>
              </w:rPr>
              <w:t>1</w:t>
            </w:r>
            <w:r w:rsidR="00BF50BC">
              <w:rPr>
                <w:sz w:val="16"/>
                <w:szCs w:val="16"/>
              </w:rPr>
              <w:t>0</w:t>
            </w:r>
          </w:p>
        </w:tc>
        <w:tc>
          <w:tcPr>
            <w:tcW w:w="3402" w:type="dxa"/>
          </w:tcPr>
          <w:p w:rsidR="008A4D1B" w:rsidRPr="00B06D17" w:rsidRDefault="00671295"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Restaurátorský průzkum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671295">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BF50BC">
            <w:pPr>
              <w:pStyle w:val="Textbezodsazen"/>
              <w:jc w:val="center"/>
              <w:rPr>
                <w:sz w:val="16"/>
                <w:szCs w:val="16"/>
              </w:rPr>
            </w:pPr>
            <w:r w:rsidRPr="00B06D17">
              <w:rPr>
                <w:sz w:val="16"/>
                <w:szCs w:val="16"/>
              </w:rPr>
              <w:t>1</w:t>
            </w:r>
            <w:r w:rsidR="00BF50BC">
              <w:rPr>
                <w:sz w:val="16"/>
                <w:szCs w:val="16"/>
              </w:rPr>
              <w:t>1</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vydání osvědčení o shodě notifikovanou osobou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671295">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BF50BC">
            <w:pPr>
              <w:pStyle w:val="Textbezodsazen"/>
              <w:jc w:val="center"/>
              <w:rPr>
                <w:sz w:val="16"/>
                <w:szCs w:val="16"/>
              </w:rPr>
            </w:pPr>
            <w:r w:rsidRPr="00B06D17">
              <w:rPr>
                <w:sz w:val="16"/>
                <w:szCs w:val="16"/>
              </w:rPr>
              <w:t>1</w:t>
            </w:r>
            <w:r w:rsidR="00BF50BC">
              <w:rPr>
                <w:sz w:val="16"/>
                <w:szCs w:val="16"/>
              </w:rPr>
              <w:t>2</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Koordinátor BOZP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AB21DF" w:rsidRPr="00B06D17" w:rsidTr="00671295">
        <w:tc>
          <w:tcPr>
            <w:cnfStyle w:val="001000000000" w:firstRow="0" w:lastRow="0" w:firstColumn="1" w:lastColumn="0" w:oddVBand="0" w:evenVBand="0" w:oddHBand="0" w:evenHBand="0" w:firstRowFirstColumn="0" w:firstRowLastColumn="0" w:lastRowFirstColumn="0" w:lastRowLastColumn="0"/>
            <w:tcW w:w="930" w:type="dxa"/>
          </w:tcPr>
          <w:p w:rsidR="00AB21DF" w:rsidRPr="00B06D17" w:rsidRDefault="00BF50BC" w:rsidP="008A4D1B">
            <w:pPr>
              <w:pStyle w:val="Textbezodsazen"/>
              <w:jc w:val="center"/>
              <w:rPr>
                <w:sz w:val="16"/>
                <w:szCs w:val="16"/>
              </w:rPr>
            </w:pPr>
            <w:r>
              <w:rPr>
                <w:sz w:val="16"/>
                <w:szCs w:val="16"/>
              </w:rPr>
              <w:t>13</w:t>
            </w:r>
          </w:p>
        </w:tc>
        <w:tc>
          <w:tcPr>
            <w:tcW w:w="3402" w:type="dxa"/>
          </w:tcPr>
          <w:p w:rsidR="00AB21DF" w:rsidRPr="00B06D17" w:rsidRDefault="00AB21DF"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Zpracování propagačního materiálů</w:t>
            </w:r>
            <w:r w:rsidR="00BB011E">
              <w:rPr>
                <w:sz w:val="16"/>
                <w:szCs w:val="16"/>
              </w:rPr>
              <w:t xml:space="preserve"> pro propagaci stavby</w:t>
            </w:r>
          </w:p>
        </w:tc>
        <w:tc>
          <w:tcPr>
            <w:tcW w:w="992" w:type="dxa"/>
          </w:tcPr>
          <w:p w:rsidR="00AB21DF" w:rsidRPr="00B06D17" w:rsidRDefault="00BB011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rsidR="00AB21DF" w:rsidRPr="00B06D17" w:rsidRDefault="00AB21DF"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AB21DF" w:rsidRPr="00B06D17" w:rsidRDefault="00AB21DF"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AB21DF" w:rsidRPr="00B06D17" w:rsidRDefault="00AB21DF"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671295">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BF50BC">
            <w:pPr>
              <w:pStyle w:val="Textbezodsazen"/>
              <w:jc w:val="center"/>
              <w:rPr>
                <w:sz w:val="16"/>
                <w:szCs w:val="16"/>
              </w:rPr>
            </w:pPr>
            <w:r w:rsidRPr="00B06D17">
              <w:rPr>
                <w:sz w:val="16"/>
                <w:szCs w:val="16"/>
              </w:rPr>
              <w:t>1</w:t>
            </w:r>
            <w:r w:rsidR="00BF50BC">
              <w:rPr>
                <w:sz w:val="16"/>
                <w:szCs w:val="16"/>
              </w:rPr>
              <w:t>4</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technických podkladů pro vypracování zadávací dokumentace na výběr zhotovitele stavby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B06D17" w:rsidRPr="00B06D17" w:rsidTr="00671295">
        <w:tc>
          <w:tcPr>
            <w:cnfStyle w:val="001000000000" w:firstRow="0" w:lastRow="0" w:firstColumn="1" w:lastColumn="0" w:oddVBand="0" w:evenVBand="0" w:oddHBand="0" w:evenHBand="0" w:firstRowFirstColumn="0" w:firstRowLastColumn="0" w:lastRowFirstColumn="0" w:lastRowLastColumn="0"/>
            <w:tcW w:w="4332" w:type="dxa"/>
            <w:gridSpan w:val="2"/>
          </w:tcPr>
          <w:p w:rsidR="00B06D17" w:rsidRPr="00B06D17" w:rsidRDefault="00B06D17" w:rsidP="00B06D17">
            <w:pPr>
              <w:pStyle w:val="Textbezodsazen"/>
              <w:jc w:val="left"/>
              <w:rPr>
                <w:sz w:val="16"/>
                <w:szCs w:val="16"/>
              </w:rPr>
            </w:pPr>
            <w:r w:rsidRPr="00B06D17">
              <w:rPr>
                <w:b/>
                <w:sz w:val="16"/>
                <w:szCs w:val="16"/>
              </w:rPr>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3039EC">
      <w:pPr>
        <w:pStyle w:val="Textbezodsazen"/>
        <w:ind w:firstLine="993"/>
      </w:pPr>
      <w:r>
        <w:t xml:space="preserve">*) nevyplněné údaje </w:t>
      </w:r>
      <w:r w:rsidRPr="00236DCC">
        <w:rPr>
          <w:highlight w:val="yellow"/>
        </w:rPr>
        <w:t>VLOŽÍ ZHOTOVITEL</w:t>
      </w:r>
    </w:p>
    <w:p w:rsidR="008A4D1B" w:rsidRDefault="008A4D1B" w:rsidP="003039EC">
      <w:pPr>
        <w:pStyle w:val="Textbezodsazen"/>
        <w:ind w:firstLine="993"/>
      </w:pPr>
      <w:r>
        <w:t>Všechny ceny jsou uvedené v Kč bez DPH.</w:t>
      </w:r>
    </w:p>
    <w:p w:rsidR="008A4D1B" w:rsidRDefault="00760192" w:rsidP="00AB21DF">
      <w:pPr>
        <w:pStyle w:val="Nadpisbezsl1-1"/>
      </w:pPr>
      <w:r>
        <w:t>3.</w:t>
      </w:r>
      <w:r>
        <w:tab/>
      </w:r>
      <w:r w:rsidR="008A4D1B">
        <w:t>Cena za výkon autorského dozoru</w:t>
      </w:r>
    </w:p>
    <w:tbl>
      <w:tblPr>
        <w:tblStyle w:val="Mkatabulky"/>
        <w:tblW w:w="8860" w:type="dxa"/>
        <w:tblInd w:w="993" w:type="dxa"/>
        <w:tblLayout w:type="fixed"/>
        <w:tblLook w:val="04A0" w:firstRow="1" w:lastRow="0" w:firstColumn="1" w:lastColumn="0" w:noHBand="0" w:noVBand="1"/>
      </w:tblPr>
      <w:tblGrid>
        <w:gridCol w:w="930"/>
        <w:gridCol w:w="3402"/>
        <w:gridCol w:w="992"/>
        <w:gridCol w:w="992"/>
        <w:gridCol w:w="1276"/>
        <w:gridCol w:w="1268"/>
      </w:tblGrid>
      <w:tr w:rsidR="00236DCC" w:rsidRPr="00B06D17" w:rsidTr="00AB21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402"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AB21DF">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BF50BC">
            <w:pPr>
              <w:pStyle w:val="Textbezodsazen"/>
              <w:jc w:val="center"/>
              <w:rPr>
                <w:sz w:val="16"/>
                <w:szCs w:val="16"/>
              </w:rPr>
            </w:pPr>
            <w:r w:rsidRPr="00B06D17">
              <w:rPr>
                <w:sz w:val="16"/>
                <w:szCs w:val="16"/>
              </w:rPr>
              <w:t>1</w:t>
            </w:r>
            <w:r w:rsidR="00BF50BC">
              <w:rPr>
                <w:sz w:val="16"/>
                <w:szCs w:val="16"/>
              </w:rPr>
              <w:t>5</w:t>
            </w:r>
          </w:p>
        </w:tc>
        <w:tc>
          <w:tcPr>
            <w:tcW w:w="3402" w:type="dxa"/>
          </w:tcPr>
          <w:p w:rsidR="00236DCC" w:rsidRPr="00B06D17" w:rsidRDefault="00792E2C" w:rsidP="00236DC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w:t>
            </w:r>
            <w:r w:rsidR="00236DCC" w:rsidRPr="00B06D17">
              <w:rPr>
                <w:sz w:val="16"/>
                <w:szCs w:val="16"/>
              </w:rPr>
              <w:t>ozsah činnosti při výkonu autorského dozoru projektanta v rámci realizace Stavby dle čl. 4 Obchodních podmínek</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3039EC">
      <w:pPr>
        <w:pStyle w:val="Textbezodsazen"/>
        <w:ind w:left="993"/>
      </w:pPr>
      <w:r>
        <w:t xml:space="preserve">*) nevyplněné údaje </w:t>
      </w:r>
      <w:r w:rsidRPr="00236DCC">
        <w:rPr>
          <w:highlight w:val="yellow"/>
        </w:rPr>
        <w:t>VLOŽÍ ZHOTOVITEL</w:t>
      </w:r>
    </w:p>
    <w:p w:rsidR="008A4D1B" w:rsidRDefault="008A4D1B" w:rsidP="003039EC">
      <w:pPr>
        <w:pStyle w:val="Textbezodsazen"/>
        <w:ind w:left="993"/>
      </w:pPr>
      <w:r>
        <w:t>Všechny ceny jsou uvedené v Kč bez DPH.</w:t>
      </w:r>
    </w:p>
    <w:p w:rsidR="008A4D1B" w:rsidRDefault="008A4D1B" w:rsidP="003039EC">
      <w:pPr>
        <w:pStyle w:val="Textbezodsazen"/>
        <w:ind w:left="993"/>
      </w:pPr>
    </w:p>
    <w:p w:rsidR="008A4D1B" w:rsidRDefault="008A4D1B" w:rsidP="003039EC">
      <w:pPr>
        <w:pStyle w:val="Textbezodsazen"/>
        <w:ind w:left="993"/>
      </w:pPr>
      <w:r>
        <w:t>Uvedená cena za výkon autorského dozoru zahrnuje veškeré náklady na výkon autorského dozoru po celou předpokládanou dobu r</w:t>
      </w:r>
      <w:r w:rsidR="00DC443C">
        <w:t>ealizace Stavby (předpoklad 2</w:t>
      </w:r>
      <w:r w:rsidR="0009190D">
        <w:t>3</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B06D17" w:rsidRDefault="00B06D17" w:rsidP="00236DCC">
      <w:pPr>
        <w:pStyle w:val="Textbezodsazen"/>
      </w:pPr>
    </w:p>
    <w:p w:rsidR="00B06D17" w:rsidRDefault="00B06D17" w:rsidP="00236DCC">
      <w:pPr>
        <w:pStyle w:val="Textbezodsazen"/>
      </w:pPr>
    </w:p>
    <w:p w:rsidR="00236FE0" w:rsidRDefault="00236FE0" w:rsidP="00760192">
      <w:pPr>
        <w:pStyle w:val="Nadpisbezsl1-1"/>
      </w:pPr>
      <w:r>
        <w:br w:type="page"/>
      </w:r>
    </w:p>
    <w:p w:rsidR="00236DCC" w:rsidRDefault="00760192" w:rsidP="00760192">
      <w:pPr>
        <w:pStyle w:val="Nadpisbezsl1-1"/>
      </w:pPr>
      <w:r>
        <w:lastRenderedPageBreak/>
        <w:t>4.</w:t>
      </w:r>
      <w:r>
        <w:tab/>
      </w:r>
      <w:r w:rsidR="00236DCC">
        <w:t>Cena Díla:</w:t>
      </w:r>
    </w:p>
    <w:p w:rsidR="00236DCC" w:rsidRDefault="00236DCC" w:rsidP="00236DCC">
      <w:pPr>
        <w:pStyle w:val="Textbezodsazen"/>
      </w:pPr>
    </w:p>
    <w:tbl>
      <w:tblPr>
        <w:tblStyle w:val="Mkatabulky"/>
        <w:tblW w:w="0" w:type="auto"/>
        <w:tblInd w:w="-406" w:type="dxa"/>
        <w:tblLook w:val="04A0" w:firstRow="1" w:lastRow="0" w:firstColumn="1" w:lastColumn="0" w:noHBand="0" w:noVBand="1"/>
      </w:tblPr>
      <w:tblGrid>
        <w:gridCol w:w="2504"/>
        <w:gridCol w:w="2503"/>
        <w:gridCol w:w="2504"/>
      </w:tblGrid>
      <w:tr w:rsidR="00236DCC" w:rsidRPr="00236DCC" w:rsidTr="007055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4" w:type="dxa"/>
          </w:tcPr>
          <w:p w:rsidR="00236DCC" w:rsidRPr="00236DCC" w:rsidRDefault="00236DCC" w:rsidP="00236DCC">
            <w:pPr>
              <w:pStyle w:val="Textbezodsazen"/>
              <w:rPr>
                <w:rStyle w:val="Tun"/>
                <w:sz w:val="18"/>
              </w:rPr>
            </w:pPr>
            <w:r w:rsidRPr="00236DCC">
              <w:rPr>
                <w:rStyle w:val="Tun"/>
                <w:sz w:val="18"/>
              </w:rPr>
              <w:t>Cena Díla (bez DPH)</w:t>
            </w:r>
          </w:p>
        </w:tc>
        <w:tc>
          <w:tcPr>
            <w:tcW w:w="2503"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504"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rsidTr="00705593">
        <w:tc>
          <w:tcPr>
            <w:cnfStyle w:val="001000000000" w:firstRow="0" w:lastRow="0" w:firstColumn="1" w:lastColumn="0" w:oddVBand="0" w:evenVBand="0" w:oddHBand="0" w:evenHBand="0" w:firstRowFirstColumn="0" w:firstRowLastColumn="0" w:lastRowFirstColumn="0" w:lastRowLastColumn="0"/>
            <w:tcW w:w="2504"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503"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504"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705593">
        <w:tc>
          <w:tcPr>
            <w:cnfStyle w:val="001000000000" w:firstRow="0" w:lastRow="0" w:firstColumn="1" w:lastColumn="0" w:oddVBand="0" w:evenVBand="0" w:oddHBand="0" w:evenHBand="0" w:firstRowFirstColumn="0" w:firstRowLastColumn="0" w:lastRowFirstColumn="0" w:lastRowLastColumn="0"/>
            <w:tcW w:w="7511" w:type="dxa"/>
            <w:gridSpan w:val="3"/>
          </w:tcPr>
          <w:p w:rsidR="00236DCC" w:rsidRPr="00236DCC" w:rsidRDefault="00236DCC" w:rsidP="00236DCC">
            <w:pPr>
              <w:pStyle w:val="Textbezodsazen"/>
              <w:rPr>
                <w:sz w:val="18"/>
              </w:rPr>
            </w:pPr>
            <w:r w:rsidRPr="00236DCC">
              <w:rPr>
                <w:sz w:val="18"/>
              </w:rPr>
              <w:t xml:space="preserve">z toho: </w:t>
            </w:r>
          </w:p>
        </w:tc>
      </w:tr>
      <w:tr w:rsidR="00236DCC" w:rsidRPr="00236DCC" w:rsidTr="00705593">
        <w:tc>
          <w:tcPr>
            <w:cnfStyle w:val="001000000000" w:firstRow="0" w:lastRow="0" w:firstColumn="1" w:lastColumn="0" w:oddVBand="0" w:evenVBand="0" w:oddHBand="0" w:evenHBand="0" w:firstRowFirstColumn="0" w:firstRowLastColumn="0" w:lastRowFirstColumn="0" w:lastRowLastColumn="0"/>
            <w:tcW w:w="7511" w:type="dxa"/>
            <w:gridSpan w:val="3"/>
          </w:tcPr>
          <w:p w:rsidR="00236DCC" w:rsidRPr="00236DCC" w:rsidRDefault="00236DCC" w:rsidP="00236DCC">
            <w:pPr>
              <w:pStyle w:val="Textbezodsazen"/>
              <w:rPr>
                <w:b/>
                <w:sz w:val="18"/>
              </w:rPr>
            </w:pPr>
            <w:r w:rsidRPr="00236DCC">
              <w:rPr>
                <w:b/>
                <w:sz w:val="18"/>
              </w:rPr>
              <w:t>Cena za zpracování DSP a PDPS</w:t>
            </w:r>
            <w:r w:rsidR="00B06D17">
              <w:rPr>
                <w:b/>
                <w:sz w:val="18"/>
              </w:rPr>
              <w:t>:</w:t>
            </w:r>
            <w:r w:rsidRPr="00236DCC">
              <w:rPr>
                <w:b/>
                <w:sz w:val="18"/>
              </w:rPr>
              <w:t xml:space="preserve"> </w:t>
            </w:r>
          </w:p>
        </w:tc>
      </w:tr>
      <w:tr w:rsidR="00236DCC" w:rsidRPr="00236DCC" w:rsidTr="00705593">
        <w:tc>
          <w:tcPr>
            <w:cnfStyle w:val="001000000000" w:firstRow="0" w:lastRow="0" w:firstColumn="1" w:lastColumn="0" w:oddVBand="0" w:evenVBand="0" w:oddHBand="0" w:evenHBand="0" w:firstRowFirstColumn="0" w:firstRowLastColumn="0" w:lastRowFirstColumn="0" w:lastRowLastColumn="0"/>
            <w:tcW w:w="2504"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503"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504"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705593">
        <w:tc>
          <w:tcPr>
            <w:cnfStyle w:val="001000000000" w:firstRow="0" w:lastRow="0" w:firstColumn="1" w:lastColumn="0" w:oddVBand="0" w:evenVBand="0" w:oddHBand="0" w:evenHBand="0" w:firstRowFirstColumn="0" w:firstRowLastColumn="0" w:lastRowFirstColumn="0" w:lastRowLastColumn="0"/>
            <w:tcW w:w="7511" w:type="dxa"/>
            <w:gridSpan w:val="3"/>
          </w:tcPr>
          <w:p w:rsidR="00236DCC" w:rsidRPr="00236DCC" w:rsidRDefault="00236DCC" w:rsidP="00236DCC">
            <w:pPr>
              <w:pStyle w:val="Textbezodsazen"/>
              <w:rPr>
                <w:b/>
                <w:sz w:val="18"/>
              </w:rPr>
            </w:pPr>
            <w:r w:rsidRPr="00236DCC">
              <w:rPr>
                <w:b/>
                <w:sz w:val="18"/>
              </w:rPr>
              <w:t>Cena za výkon autorského dozoru</w:t>
            </w:r>
            <w:r w:rsidR="00B06D17">
              <w:rPr>
                <w:b/>
                <w:sz w:val="18"/>
              </w:rPr>
              <w:t>:</w:t>
            </w:r>
          </w:p>
        </w:tc>
      </w:tr>
      <w:tr w:rsidR="00236DCC" w:rsidRPr="00236DCC" w:rsidTr="00705593">
        <w:tc>
          <w:tcPr>
            <w:cnfStyle w:val="001000000000" w:firstRow="0" w:lastRow="0" w:firstColumn="1" w:lastColumn="0" w:oddVBand="0" w:evenVBand="0" w:oddHBand="0" w:evenHBand="0" w:firstRowFirstColumn="0" w:firstRowLastColumn="0" w:lastRowFirstColumn="0" w:lastRowLastColumn="0"/>
            <w:tcW w:w="2504"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503"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504"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Mkatabulky"/>
        <w:tblW w:w="8868" w:type="dxa"/>
        <w:tblInd w:w="-1081" w:type="dxa"/>
        <w:tblLook w:val="04A0" w:firstRow="1" w:lastRow="0" w:firstColumn="1" w:lastColumn="0" w:noHBand="0" w:noVBand="1"/>
      </w:tblPr>
      <w:tblGrid>
        <w:gridCol w:w="2914"/>
        <w:gridCol w:w="2977"/>
        <w:gridCol w:w="2977"/>
      </w:tblGrid>
      <w:tr w:rsidR="00B72613" w:rsidRPr="00B72613" w:rsidTr="007055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B72613" w:rsidRPr="00B72613" w:rsidTr="0070559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1.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70559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2.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70559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3.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70559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4.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70559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5.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A97EF1" w:rsidRPr="00B72613" w:rsidTr="00705593">
        <w:tc>
          <w:tcPr>
            <w:cnfStyle w:val="001000000000" w:firstRow="0" w:lastRow="0" w:firstColumn="1" w:lastColumn="0" w:oddVBand="0" w:evenVBand="0" w:oddHBand="0" w:evenHBand="0" w:firstRowFirstColumn="0" w:firstRowLastColumn="0" w:lastRowFirstColumn="0" w:lastRowLastColumn="0"/>
            <w:tcW w:w="2914" w:type="dxa"/>
          </w:tcPr>
          <w:p w:rsidR="00A97EF1" w:rsidRPr="00B06D17" w:rsidRDefault="00A97EF1" w:rsidP="00A97EF1">
            <w:pPr>
              <w:pStyle w:val="Textbezodsazen"/>
              <w:jc w:val="left"/>
              <w:rPr>
                <w:rStyle w:val="Tun"/>
                <w:highlight w:val="yellow"/>
              </w:rPr>
            </w:pPr>
            <w:r w:rsidRPr="00A97EF1">
              <w:rPr>
                <w:rStyle w:val="Tun"/>
                <w:sz w:val="18"/>
                <w:highlight w:val="yellow"/>
              </w:rPr>
              <w:t xml:space="preserve">6. </w:t>
            </w:r>
            <w:r w:rsidR="00D11A05">
              <w:rPr>
                <w:rStyle w:val="Tun"/>
                <w:sz w:val="18"/>
                <w:highlight w:val="yellow"/>
              </w:rPr>
              <w:t xml:space="preserve">Dílčí </w:t>
            </w:r>
            <w:r w:rsidRPr="00A97EF1">
              <w:rPr>
                <w:rStyle w:val="Tun"/>
                <w:sz w:val="18"/>
                <w:highlight w:val="yellow"/>
              </w:rPr>
              <w:t>etapa</w:t>
            </w:r>
          </w:p>
        </w:tc>
        <w:tc>
          <w:tcPr>
            <w:tcW w:w="2977" w:type="dxa"/>
          </w:tcPr>
          <w:p w:rsidR="00A97EF1" w:rsidRPr="00B06D17" w:rsidRDefault="00A97EF1" w:rsidP="00A97EF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A97EF1" w:rsidRPr="00B06D17" w:rsidRDefault="00A97EF1" w:rsidP="00A97EF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70559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A97EF1" w:rsidP="00B72613">
            <w:pPr>
              <w:pStyle w:val="Textbezodsazen"/>
              <w:jc w:val="left"/>
              <w:rPr>
                <w:rStyle w:val="Tun"/>
                <w:sz w:val="18"/>
                <w:highlight w:val="yellow"/>
              </w:rPr>
            </w:pPr>
            <w:r>
              <w:rPr>
                <w:rStyle w:val="Tun"/>
                <w:sz w:val="18"/>
                <w:highlight w:val="yellow"/>
              </w:rPr>
              <w:t>7</w:t>
            </w:r>
            <w:r w:rsidR="00B72613" w:rsidRPr="00B06D17">
              <w:rPr>
                <w:rStyle w:val="Tun"/>
                <w:sz w:val="18"/>
                <w:highlight w:val="yellow"/>
              </w:rPr>
              <w:t>. Dílčí etapa Výkon autorského dozoru</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70559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Celkem:</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937FC3">
          <w:headerReference w:type="default" r:id="rId22"/>
          <w:footerReference w:type="default" r:id="rId23"/>
          <w:pgSz w:w="11906" w:h="16838" w:code="9"/>
          <w:pgMar w:top="1049" w:right="1134" w:bottom="1474" w:left="2609" w:header="595" w:footer="624" w:gutter="652"/>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8"/>
        <w:gridCol w:w="4226"/>
        <w:gridCol w:w="3667"/>
        <w:gridCol w:w="3524"/>
      </w:tblGrid>
      <w:tr w:rsidR="00B72613" w:rsidRPr="00B72613" w:rsidTr="00FA3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rsidR="00B72613" w:rsidRPr="00B72613" w:rsidRDefault="00B72613" w:rsidP="00B72613">
            <w:pPr>
              <w:pStyle w:val="Textbezodsazen"/>
              <w:rPr>
                <w:rStyle w:val="Tun"/>
                <w:sz w:val="18"/>
              </w:rPr>
            </w:pPr>
            <w:r w:rsidRPr="00B72613">
              <w:rPr>
                <w:rStyle w:val="Tun"/>
                <w:sz w:val="18"/>
              </w:rPr>
              <w:t>Část Díla</w:t>
            </w:r>
          </w:p>
        </w:tc>
        <w:tc>
          <w:tcPr>
            <w:tcW w:w="4226"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7"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4"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rsidTr="00FA35A2">
        <w:tc>
          <w:tcPr>
            <w:cnfStyle w:val="001000000000" w:firstRow="0" w:lastRow="0" w:firstColumn="1" w:lastColumn="0" w:oddVBand="0" w:evenVBand="0" w:oddHBand="0" w:evenHBand="0" w:firstRowFirstColumn="0" w:firstRowLastColumn="0" w:lastRowFirstColumn="0" w:lastRowLastColumn="0"/>
            <w:tcW w:w="2898" w:type="dxa"/>
          </w:tcPr>
          <w:p w:rsidR="00B72613" w:rsidRPr="00B72613" w:rsidRDefault="00B72613" w:rsidP="00B72613">
            <w:pPr>
              <w:pStyle w:val="Textbezodsazen"/>
              <w:rPr>
                <w:rStyle w:val="Tun"/>
                <w:sz w:val="18"/>
              </w:rPr>
            </w:pPr>
            <w:r w:rsidRPr="00B72613">
              <w:rPr>
                <w:rStyle w:val="Tun"/>
                <w:sz w:val="18"/>
              </w:rPr>
              <w:t>Termín zahájení prací</w:t>
            </w:r>
          </w:p>
        </w:tc>
        <w:tc>
          <w:tcPr>
            <w:tcW w:w="4226" w:type="dxa"/>
          </w:tcPr>
          <w:p w:rsidR="00B72613" w:rsidRPr="00B72613" w:rsidRDefault="00EC1536"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I</w:t>
            </w:r>
            <w:r w:rsidR="00B72613" w:rsidRPr="00B72613">
              <w:rPr>
                <w:sz w:val="18"/>
              </w:rPr>
              <w:t>hned po nabytí účinnosti Smlouvy</w:t>
            </w:r>
          </w:p>
        </w:tc>
        <w:tc>
          <w:tcPr>
            <w:tcW w:w="3667"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24"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B72613" w:rsidTr="00026AB3">
        <w:tc>
          <w:tcPr>
            <w:cnfStyle w:val="001000000000" w:firstRow="0" w:lastRow="0" w:firstColumn="1" w:lastColumn="0" w:oddVBand="0" w:evenVBand="0" w:oddHBand="0" w:evenHBand="0" w:firstRowFirstColumn="0" w:firstRowLastColumn="0" w:lastRowFirstColumn="0" w:lastRowLastColumn="0"/>
            <w:tcW w:w="2898" w:type="dxa"/>
            <w:vAlign w:val="center"/>
          </w:tcPr>
          <w:p w:rsidR="00B72613" w:rsidRPr="0076768A" w:rsidRDefault="00160D34" w:rsidP="00AF36C4">
            <w:pPr>
              <w:pStyle w:val="Textbezodsazen"/>
              <w:jc w:val="center"/>
              <w:rPr>
                <w:rStyle w:val="Tun"/>
                <w:sz w:val="18"/>
              </w:rPr>
            </w:pPr>
            <w:r>
              <w:rPr>
                <w:rStyle w:val="Tun"/>
                <w:sz w:val="18"/>
              </w:rPr>
              <w:t>1. d</w:t>
            </w:r>
            <w:r w:rsidR="00B72613" w:rsidRPr="0076768A">
              <w:rPr>
                <w:rStyle w:val="Tun"/>
                <w:sz w:val="18"/>
              </w:rPr>
              <w:t>ílčí etapa</w:t>
            </w:r>
          </w:p>
        </w:tc>
        <w:tc>
          <w:tcPr>
            <w:tcW w:w="4226" w:type="dxa"/>
            <w:vAlign w:val="center"/>
          </w:tcPr>
          <w:p w:rsidR="00B72613" w:rsidRPr="0076768A" w:rsidRDefault="00B72613" w:rsidP="00AF36C4">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76768A">
              <w:rPr>
                <w:b/>
                <w:sz w:val="18"/>
              </w:rPr>
              <w:t xml:space="preserve">do </w:t>
            </w:r>
            <w:r w:rsidR="0076768A">
              <w:rPr>
                <w:b/>
                <w:sz w:val="18"/>
              </w:rPr>
              <w:t>3</w:t>
            </w:r>
            <w:r w:rsidRPr="0076768A">
              <w:rPr>
                <w:b/>
                <w:sz w:val="18"/>
              </w:rPr>
              <w:t xml:space="preserve"> měsíců </w:t>
            </w:r>
            <w:r w:rsidRPr="0076768A">
              <w:rPr>
                <w:sz w:val="18"/>
              </w:rPr>
              <w:t>od nabytí účinnosti Smlouvy</w:t>
            </w:r>
          </w:p>
        </w:tc>
        <w:tc>
          <w:tcPr>
            <w:tcW w:w="3667" w:type="dxa"/>
            <w:vAlign w:val="center"/>
          </w:tcPr>
          <w:p w:rsidR="00B72613" w:rsidRPr="0076768A" w:rsidRDefault="0076768A" w:rsidP="00026AB3">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Odevzdání 1. etapy DSP</w:t>
            </w:r>
            <w:r w:rsidR="00DE1809">
              <w:rPr>
                <w:sz w:val="18"/>
              </w:rPr>
              <w:t xml:space="preserve"> (v podrobnosti PDPS)</w:t>
            </w:r>
            <w:r>
              <w:rPr>
                <w:sz w:val="18"/>
              </w:rPr>
              <w:t xml:space="preserve"> k odbornému připomínkovému řízení, vč. oceněného soupisu prací a výsledků provedených průzkumů pro 1. etapu.</w:t>
            </w:r>
          </w:p>
        </w:tc>
        <w:tc>
          <w:tcPr>
            <w:tcW w:w="3524" w:type="dxa"/>
            <w:vAlign w:val="center"/>
          </w:tcPr>
          <w:p w:rsidR="00B72613" w:rsidRPr="0076768A" w:rsidRDefault="00B72613" w:rsidP="00AF36C4">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76768A">
              <w:rPr>
                <w:sz w:val="18"/>
              </w:rPr>
              <w:t>Předávací protokol (pro Část Díla)</w:t>
            </w:r>
          </w:p>
        </w:tc>
      </w:tr>
      <w:tr w:rsidR="00B72613" w:rsidRPr="00B72613" w:rsidTr="00026AB3">
        <w:tc>
          <w:tcPr>
            <w:cnfStyle w:val="001000000000" w:firstRow="0" w:lastRow="0" w:firstColumn="1" w:lastColumn="0" w:oddVBand="0" w:evenVBand="0" w:oddHBand="0" w:evenHBand="0" w:firstRowFirstColumn="0" w:firstRowLastColumn="0" w:lastRowFirstColumn="0" w:lastRowLastColumn="0"/>
            <w:tcW w:w="2898" w:type="dxa"/>
            <w:vAlign w:val="center"/>
          </w:tcPr>
          <w:p w:rsidR="00B72613" w:rsidRPr="0076768A" w:rsidRDefault="00160D34" w:rsidP="00AF36C4">
            <w:pPr>
              <w:pStyle w:val="Textbezodsazen"/>
              <w:jc w:val="center"/>
              <w:rPr>
                <w:rStyle w:val="Tun"/>
                <w:sz w:val="18"/>
              </w:rPr>
            </w:pPr>
            <w:r>
              <w:rPr>
                <w:rStyle w:val="Tun"/>
                <w:sz w:val="18"/>
              </w:rPr>
              <w:t>2. d</w:t>
            </w:r>
            <w:r w:rsidR="00B72613" w:rsidRPr="0076768A">
              <w:rPr>
                <w:rStyle w:val="Tun"/>
                <w:sz w:val="18"/>
              </w:rPr>
              <w:t>ílčí etapa</w:t>
            </w:r>
          </w:p>
        </w:tc>
        <w:tc>
          <w:tcPr>
            <w:tcW w:w="4226" w:type="dxa"/>
            <w:vAlign w:val="center"/>
          </w:tcPr>
          <w:p w:rsidR="00B72613" w:rsidRPr="00DE1809" w:rsidRDefault="00B72613" w:rsidP="00AF36C4">
            <w:pPr>
              <w:pStyle w:val="Textbezodsazen"/>
              <w:jc w:val="center"/>
              <w:cnfStyle w:val="000000000000" w:firstRow="0" w:lastRow="0" w:firstColumn="0" w:lastColumn="0" w:oddVBand="0" w:evenVBand="0" w:oddHBand="0" w:evenHBand="0" w:firstRowFirstColumn="0" w:firstRowLastColumn="0" w:lastRowFirstColumn="0" w:lastRowLastColumn="0"/>
              <w:rPr>
                <w:b/>
                <w:sz w:val="18"/>
              </w:rPr>
            </w:pPr>
            <w:r w:rsidRPr="0076768A">
              <w:rPr>
                <w:b/>
                <w:sz w:val="18"/>
              </w:rPr>
              <w:t xml:space="preserve">do </w:t>
            </w:r>
            <w:r w:rsidR="00DE1809">
              <w:rPr>
                <w:b/>
                <w:sz w:val="18"/>
              </w:rPr>
              <w:t>5</w:t>
            </w:r>
            <w:r w:rsidRPr="0076768A">
              <w:rPr>
                <w:b/>
                <w:sz w:val="18"/>
              </w:rPr>
              <w:t xml:space="preserve"> měsíců</w:t>
            </w:r>
            <w:r w:rsidRPr="0076768A">
              <w:rPr>
                <w:sz w:val="18"/>
              </w:rPr>
              <w:t xml:space="preserve"> od nabytí účinnosti Smlouvy</w:t>
            </w:r>
          </w:p>
        </w:tc>
        <w:tc>
          <w:tcPr>
            <w:tcW w:w="3667" w:type="dxa"/>
            <w:vAlign w:val="center"/>
          </w:tcPr>
          <w:p w:rsidR="00B72613" w:rsidRPr="0076768A" w:rsidRDefault="00FA35A2" w:rsidP="00026AB3">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Definitivní o</w:t>
            </w:r>
            <w:r w:rsidR="0076768A">
              <w:rPr>
                <w:sz w:val="18"/>
              </w:rPr>
              <w:t>devzdání</w:t>
            </w:r>
            <w:r w:rsidR="00370656">
              <w:rPr>
                <w:sz w:val="18"/>
              </w:rPr>
              <w:t xml:space="preserve"> kompletní</w:t>
            </w:r>
            <w:r w:rsidR="008026F0">
              <w:rPr>
                <w:sz w:val="18"/>
              </w:rPr>
              <w:t xml:space="preserve"> 1. e</w:t>
            </w:r>
            <w:r w:rsidR="0076768A">
              <w:rPr>
                <w:sz w:val="18"/>
              </w:rPr>
              <w:t>tapy DSP</w:t>
            </w:r>
            <w:r w:rsidR="00DE1809">
              <w:rPr>
                <w:sz w:val="18"/>
              </w:rPr>
              <w:t xml:space="preserve"> (v podrobnosti PDPS)</w:t>
            </w:r>
            <w:r w:rsidR="0076768A">
              <w:rPr>
                <w:sz w:val="18"/>
              </w:rPr>
              <w:t xml:space="preserve"> se zapracovanými připomínkami,</w:t>
            </w:r>
            <w:r>
              <w:rPr>
                <w:sz w:val="18"/>
              </w:rPr>
              <w:t xml:space="preserve"> kompletní dokladové části, nákladů, oceněného soupisu prací ve struktuře VTP, s návrhem ZTP na realizaci stavby,</w:t>
            </w:r>
            <w:r w:rsidR="0076768A">
              <w:rPr>
                <w:sz w:val="18"/>
              </w:rPr>
              <w:t xml:space="preserve"> podání žádosti o stavební povolení</w:t>
            </w:r>
            <w:r w:rsidR="00DE1809">
              <w:rPr>
                <w:sz w:val="18"/>
              </w:rPr>
              <w:t xml:space="preserve"> pro 1. etapu</w:t>
            </w:r>
          </w:p>
        </w:tc>
        <w:tc>
          <w:tcPr>
            <w:tcW w:w="3524" w:type="dxa"/>
            <w:vAlign w:val="center"/>
          </w:tcPr>
          <w:p w:rsidR="00B72613" w:rsidRPr="0076768A" w:rsidRDefault="00B72613" w:rsidP="00026AB3">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76768A">
              <w:rPr>
                <w:sz w:val="18"/>
              </w:rPr>
              <w:t xml:space="preserve">Předávací protokol </w:t>
            </w:r>
            <w:r w:rsidR="00C94739">
              <w:rPr>
                <w:sz w:val="18"/>
              </w:rPr>
              <w:t>(pro Část Díla)</w:t>
            </w:r>
            <w:r w:rsidR="0076768A">
              <w:rPr>
                <w:sz w:val="18"/>
              </w:rPr>
              <w:t>, kopie žádost</w:t>
            </w:r>
            <w:r w:rsidR="00C94739">
              <w:rPr>
                <w:sz w:val="18"/>
              </w:rPr>
              <w:t>i předané Objednateli, potvrzené</w:t>
            </w:r>
            <w:r w:rsidR="0076768A">
              <w:rPr>
                <w:sz w:val="18"/>
              </w:rPr>
              <w:t xml:space="preserve"> podatelnou stavebního úřadu</w:t>
            </w:r>
          </w:p>
        </w:tc>
      </w:tr>
      <w:tr w:rsidR="00B72613" w:rsidRPr="00B72613" w:rsidTr="00026AB3">
        <w:tc>
          <w:tcPr>
            <w:cnfStyle w:val="001000000000" w:firstRow="0" w:lastRow="0" w:firstColumn="1" w:lastColumn="0" w:oddVBand="0" w:evenVBand="0" w:oddHBand="0" w:evenHBand="0" w:firstRowFirstColumn="0" w:firstRowLastColumn="0" w:lastRowFirstColumn="0" w:lastRowLastColumn="0"/>
            <w:tcW w:w="2898" w:type="dxa"/>
            <w:vAlign w:val="center"/>
          </w:tcPr>
          <w:p w:rsidR="00B72613" w:rsidRPr="0076768A" w:rsidRDefault="00160D34" w:rsidP="00AF36C4">
            <w:pPr>
              <w:pStyle w:val="Textbezodsazen"/>
              <w:jc w:val="center"/>
              <w:rPr>
                <w:rStyle w:val="Tun"/>
                <w:sz w:val="18"/>
              </w:rPr>
            </w:pPr>
            <w:r>
              <w:rPr>
                <w:rStyle w:val="Tun"/>
                <w:sz w:val="18"/>
              </w:rPr>
              <w:t>3. d</w:t>
            </w:r>
            <w:r w:rsidR="00B72613" w:rsidRPr="0076768A">
              <w:rPr>
                <w:rStyle w:val="Tun"/>
                <w:sz w:val="18"/>
              </w:rPr>
              <w:t>ílčí etapa</w:t>
            </w:r>
          </w:p>
        </w:tc>
        <w:tc>
          <w:tcPr>
            <w:tcW w:w="4226" w:type="dxa"/>
            <w:vAlign w:val="center"/>
          </w:tcPr>
          <w:p w:rsidR="00B72613" w:rsidRPr="0076768A" w:rsidRDefault="00B72613" w:rsidP="00AF36C4">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76768A">
              <w:rPr>
                <w:b/>
                <w:sz w:val="18"/>
              </w:rPr>
              <w:t xml:space="preserve">do </w:t>
            </w:r>
            <w:r w:rsidR="00FA35A2">
              <w:rPr>
                <w:b/>
                <w:sz w:val="18"/>
              </w:rPr>
              <w:t>8</w:t>
            </w:r>
            <w:r w:rsidRPr="0076768A">
              <w:rPr>
                <w:b/>
                <w:sz w:val="18"/>
              </w:rPr>
              <w:t xml:space="preserve"> měsíců</w:t>
            </w:r>
            <w:r w:rsidRPr="0076768A">
              <w:rPr>
                <w:sz w:val="18"/>
              </w:rPr>
              <w:t xml:space="preserve"> od nabytí účinnosti Smlouvy</w:t>
            </w:r>
          </w:p>
        </w:tc>
        <w:tc>
          <w:tcPr>
            <w:tcW w:w="3667" w:type="dxa"/>
            <w:vAlign w:val="center"/>
          </w:tcPr>
          <w:p w:rsidR="00B72613" w:rsidRPr="0076768A" w:rsidRDefault="0076768A" w:rsidP="00026AB3">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Odevzdání 2. etapy DSP k odbornému připomínkovému řízení, vč. oceněného soupisu prací a výsledků provedených průzkumů pro 2. etapu.</w:t>
            </w:r>
          </w:p>
        </w:tc>
        <w:tc>
          <w:tcPr>
            <w:tcW w:w="3524" w:type="dxa"/>
            <w:vAlign w:val="center"/>
          </w:tcPr>
          <w:p w:rsidR="00B72613" w:rsidRPr="0076768A" w:rsidRDefault="0076768A" w:rsidP="00AF36C4">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Předávací protokol (pro Část Díla)</w:t>
            </w:r>
          </w:p>
        </w:tc>
      </w:tr>
      <w:tr w:rsidR="00453A24" w:rsidRPr="00B72613" w:rsidTr="00026AB3">
        <w:tc>
          <w:tcPr>
            <w:cnfStyle w:val="001000000000" w:firstRow="0" w:lastRow="0" w:firstColumn="1" w:lastColumn="0" w:oddVBand="0" w:evenVBand="0" w:oddHBand="0" w:evenHBand="0" w:firstRowFirstColumn="0" w:firstRowLastColumn="0" w:lastRowFirstColumn="0" w:lastRowLastColumn="0"/>
            <w:tcW w:w="2898" w:type="dxa"/>
            <w:vAlign w:val="center"/>
          </w:tcPr>
          <w:p w:rsidR="00453A24" w:rsidRPr="00453A24" w:rsidRDefault="00FA35A2" w:rsidP="00AF36C4">
            <w:pPr>
              <w:pStyle w:val="Textbezodsazen"/>
              <w:jc w:val="center"/>
              <w:rPr>
                <w:rStyle w:val="Tun"/>
                <w:sz w:val="18"/>
              </w:rPr>
            </w:pPr>
            <w:r>
              <w:rPr>
                <w:rStyle w:val="Tun"/>
                <w:sz w:val="18"/>
              </w:rPr>
              <w:t>4</w:t>
            </w:r>
            <w:r w:rsidR="00453A24" w:rsidRPr="00453A24">
              <w:rPr>
                <w:rStyle w:val="Tun"/>
                <w:sz w:val="18"/>
              </w:rPr>
              <w:t>.</w:t>
            </w:r>
            <w:r w:rsidR="00160D34">
              <w:rPr>
                <w:rStyle w:val="Tun"/>
                <w:sz w:val="18"/>
              </w:rPr>
              <w:t xml:space="preserve"> d</w:t>
            </w:r>
            <w:r w:rsidR="00453A24">
              <w:rPr>
                <w:rStyle w:val="Tun"/>
                <w:sz w:val="18"/>
              </w:rPr>
              <w:t>ílčí etapa</w:t>
            </w:r>
          </w:p>
        </w:tc>
        <w:tc>
          <w:tcPr>
            <w:tcW w:w="4226" w:type="dxa"/>
            <w:vAlign w:val="center"/>
          </w:tcPr>
          <w:p w:rsidR="00453A24" w:rsidRPr="00453A24" w:rsidRDefault="006844AC" w:rsidP="00AF36C4">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sidRPr="006844AC">
              <w:rPr>
                <w:rStyle w:val="Tun"/>
                <w:sz w:val="18"/>
              </w:rPr>
              <w:t>do</w:t>
            </w:r>
            <w:r w:rsidR="00453A24" w:rsidRPr="006844AC">
              <w:rPr>
                <w:rStyle w:val="Tun"/>
                <w:sz w:val="18"/>
              </w:rPr>
              <w:t xml:space="preserve"> 11 měsíců</w:t>
            </w:r>
            <w:r w:rsidR="00453A24">
              <w:rPr>
                <w:rStyle w:val="Tun"/>
                <w:b w:val="0"/>
                <w:sz w:val="18"/>
              </w:rPr>
              <w:t xml:space="preserve"> od nabytí účinnosti Smlouvy</w:t>
            </w:r>
          </w:p>
        </w:tc>
        <w:tc>
          <w:tcPr>
            <w:tcW w:w="3667" w:type="dxa"/>
            <w:vAlign w:val="center"/>
          </w:tcPr>
          <w:p w:rsidR="00453A24" w:rsidRPr="00453A24" w:rsidRDefault="00453A24" w:rsidP="00026AB3">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Pr>
                <w:rStyle w:val="Tun"/>
                <w:b w:val="0"/>
                <w:sz w:val="18"/>
              </w:rPr>
              <w:t>Odevzdání 2. etapy DSP se zapracovanými připomínkami, podání žádosti o stavební povolení</w:t>
            </w:r>
          </w:p>
        </w:tc>
        <w:tc>
          <w:tcPr>
            <w:tcW w:w="3524" w:type="dxa"/>
            <w:vAlign w:val="center"/>
          </w:tcPr>
          <w:p w:rsidR="00453A24" w:rsidRPr="00453A24" w:rsidRDefault="00453A24" w:rsidP="00AF36C4">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Pr>
                <w:rStyle w:val="Tun"/>
                <w:b w:val="0"/>
                <w:sz w:val="18"/>
              </w:rPr>
              <w:t>Protokol o provedení Díla (pro 1. etapu), předávací protokol (pro část Díla), kopie žádosti předané Objednateli, potvrzené podatelnou stavebního úřadu</w:t>
            </w:r>
          </w:p>
        </w:tc>
      </w:tr>
      <w:tr w:rsidR="00453A24" w:rsidRPr="00B72613" w:rsidTr="00026AB3">
        <w:tc>
          <w:tcPr>
            <w:cnfStyle w:val="001000000000" w:firstRow="0" w:lastRow="0" w:firstColumn="1" w:lastColumn="0" w:oddVBand="0" w:evenVBand="0" w:oddHBand="0" w:evenHBand="0" w:firstRowFirstColumn="0" w:firstRowLastColumn="0" w:lastRowFirstColumn="0" w:lastRowLastColumn="0"/>
            <w:tcW w:w="2898" w:type="dxa"/>
            <w:vAlign w:val="center"/>
          </w:tcPr>
          <w:p w:rsidR="00453A24" w:rsidRPr="0076768A" w:rsidRDefault="00FA35A2" w:rsidP="00AF36C4">
            <w:pPr>
              <w:pStyle w:val="Textbezodsazen"/>
              <w:jc w:val="center"/>
              <w:rPr>
                <w:rStyle w:val="Tun"/>
              </w:rPr>
            </w:pPr>
            <w:r>
              <w:rPr>
                <w:rStyle w:val="Tun"/>
                <w:sz w:val="18"/>
              </w:rPr>
              <w:t>5</w:t>
            </w:r>
            <w:r w:rsidR="00A8085C" w:rsidRPr="00A8085C">
              <w:rPr>
                <w:rStyle w:val="Tun"/>
                <w:sz w:val="18"/>
              </w:rPr>
              <w:t>. dílčí etapa</w:t>
            </w:r>
          </w:p>
        </w:tc>
        <w:tc>
          <w:tcPr>
            <w:tcW w:w="4226" w:type="dxa"/>
            <w:vAlign w:val="center"/>
          </w:tcPr>
          <w:p w:rsidR="00453A24" w:rsidRPr="00A8085C" w:rsidRDefault="00A8085C" w:rsidP="00AF36C4">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Pr>
                <w:rStyle w:val="Tun"/>
                <w:sz w:val="18"/>
              </w:rPr>
              <w:t xml:space="preserve">do 13 měsíců </w:t>
            </w:r>
            <w:r>
              <w:rPr>
                <w:rStyle w:val="Tun"/>
                <w:b w:val="0"/>
                <w:sz w:val="18"/>
              </w:rPr>
              <w:t xml:space="preserve">od nabytí </w:t>
            </w:r>
            <w:r w:rsidR="008D70CC">
              <w:rPr>
                <w:rStyle w:val="Tun"/>
                <w:b w:val="0"/>
                <w:sz w:val="18"/>
              </w:rPr>
              <w:t>účinnosti Smlouvy</w:t>
            </w:r>
          </w:p>
        </w:tc>
        <w:tc>
          <w:tcPr>
            <w:tcW w:w="3667" w:type="dxa"/>
            <w:vAlign w:val="center"/>
          </w:tcPr>
          <w:p w:rsidR="00453A24" w:rsidRPr="00A8085C" w:rsidRDefault="00A8085C" w:rsidP="00026AB3">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Pr>
                <w:rStyle w:val="Tun"/>
                <w:b w:val="0"/>
                <w:sz w:val="18"/>
              </w:rPr>
              <w:t>Odevzdání 2. etapy PDPS k</w:t>
            </w:r>
            <w:r w:rsidR="00441EA4">
              <w:rPr>
                <w:rStyle w:val="Tun"/>
                <w:b w:val="0"/>
                <w:sz w:val="18"/>
              </w:rPr>
              <w:t> odbornému připomínkovému řízení</w:t>
            </w:r>
            <w:r>
              <w:rPr>
                <w:rStyle w:val="Tun"/>
                <w:b w:val="0"/>
                <w:sz w:val="18"/>
              </w:rPr>
              <w:t xml:space="preserve">, </w:t>
            </w:r>
            <w:r>
              <w:rPr>
                <w:rStyle w:val="Tun"/>
                <w:b w:val="0"/>
                <w:sz w:val="18"/>
              </w:rPr>
              <w:lastRenderedPageBreak/>
              <w:t>vč. aktualizovaného oceněného soupisu prací</w:t>
            </w:r>
          </w:p>
        </w:tc>
        <w:tc>
          <w:tcPr>
            <w:tcW w:w="3524" w:type="dxa"/>
            <w:vAlign w:val="center"/>
          </w:tcPr>
          <w:p w:rsidR="00453A24" w:rsidRPr="00A8085C" w:rsidRDefault="00A8085C" w:rsidP="00AF36C4">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Pr>
                <w:rStyle w:val="Tun"/>
                <w:b w:val="0"/>
                <w:sz w:val="18"/>
              </w:rPr>
              <w:lastRenderedPageBreak/>
              <w:t>Předávací protokol (pro Část Díla)</w:t>
            </w:r>
          </w:p>
        </w:tc>
      </w:tr>
      <w:tr w:rsidR="008D70CC" w:rsidRPr="00B72613" w:rsidTr="00026AB3">
        <w:tc>
          <w:tcPr>
            <w:cnfStyle w:val="001000000000" w:firstRow="0" w:lastRow="0" w:firstColumn="1" w:lastColumn="0" w:oddVBand="0" w:evenVBand="0" w:oddHBand="0" w:evenHBand="0" w:firstRowFirstColumn="0" w:firstRowLastColumn="0" w:lastRowFirstColumn="0" w:lastRowLastColumn="0"/>
            <w:tcW w:w="2898" w:type="dxa"/>
            <w:vAlign w:val="center"/>
          </w:tcPr>
          <w:p w:rsidR="008D70CC" w:rsidRPr="00A8085C" w:rsidRDefault="00FA35A2" w:rsidP="00AF36C4">
            <w:pPr>
              <w:pStyle w:val="Textbezodsazen"/>
              <w:jc w:val="center"/>
              <w:rPr>
                <w:rStyle w:val="Tun"/>
              </w:rPr>
            </w:pPr>
            <w:r>
              <w:rPr>
                <w:rStyle w:val="Tun"/>
                <w:sz w:val="18"/>
              </w:rPr>
              <w:t>6</w:t>
            </w:r>
            <w:r w:rsidR="008D70CC" w:rsidRPr="008D70CC">
              <w:rPr>
                <w:rStyle w:val="Tun"/>
                <w:sz w:val="18"/>
              </w:rPr>
              <w:t>. dílčí etapa</w:t>
            </w:r>
          </w:p>
        </w:tc>
        <w:tc>
          <w:tcPr>
            <w:tcW w:w="4226" w:type="dxa"/>
            <w:vAlign w:val="center"/>
          </w:tcPr>
          <w:p w:rsidR="008D70CC" w:rsidRPr="008D70CC" w:rsidRDefault="008D70CC" w:rsidP="00AF36C4">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Pr>
                <w:rStyle w:val="Tun"/>
                <w:sz w:val="18"/>
              </w:rPr>
              <w:t xml:space="preserve">do 15 měsíců </w:t>
            </w:r>
            <w:r>
              <w:rPr>
                <w:rStyle w:val="Tun"/>
                <w:b w:val="0"/>
                <w:sz w:val="18"/>
              </w:rPr>
              <w:t>od nabytí účinnosti Smlouvy</w:t>
            </w:r>
          </w:p>
        </w:tc>
        <w:tc>
          <w:tcPr>
            <w:tcW w:w="3667" w:type="dxa"/>
            <w:vAlign w:val="center"/>
          </w:tcPr>
          <w:p w:rsidR="008D70CC" w:rsidRPr="008D70CC" w:rsidRDefault="00FA35A2" w:rsidP="00026AB3">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Pr>
                <w:rStyle w:val="Tun"/>
                <w:b w:val="0"/>
                <w:sz w:val="18"/>
              </w:rPr>
              <w:t>Definitivní o</w:t>
            </w:r>
            <w:r w:rsidR="00441EA4">
              <w:rPr>
                <w:rStyle w:val="Tun"/>
                <w:b w:val="0"/>
                <w:sz w:val="18"/>
              </w:rPr>
              <w:t xml:space="preserve">devzdání </w:t>
            </w:r>
            <w:r>
              <w:rPr>
                <w:rStyle w:val="Tun"/>
                <w:b w:val="0"/>
                <w:sz w:val="18"/>
              </w:rPr>
              <w:t xml:space="preserve">kompletní </w:t>
            </w:r>
            <w:r w:rsidR="00441EA4">
              <w:rPr>
                <w:rStyle w:val="Tun"/>
                <w:b w:val="0"/>
                <w:sz w:val="18"/>
              </w:rPr>
              <w:t>2. e</w:t>
            </w:r>
            <w:r w:rsidR="008D70CC">
              <w:rPr>
                <w:rStyle w:val="Tun"/>
                <w:b w:val="0"/>
                <w:sz w:val="18"/>
              </w:rPr>
              <w:t>tapy PDPS se zapracovanými připomínkami</w:t>
            </w:r>
            <w:r>
              <w:rPr>
                <w:rStyle w:val="Tun"/>
                <w:b w:val="0"/>
                <w:sz w:val="18"/>
              </w:rPr>
              <w:t xml:space="preserve">, vč. </w:t>
            </w:r>
            <w:r w:rsidR="00370656">
              <w:rPr>
                <w:rStyle w:val="Tun"/>
                <w:b w:val="0"/>
                <w:sz w:val="18"/>
              </w:rPr>
              <w:t>kompletní</w:t>
            </w:r>
            <w:r>
              <w:rPr>
                <w:rStyle w:val="Tun"/>
                <w:b w:val="0"/>
                <w:sz w:val="18"/>
              </w:rPr>
              <w:t xml:space="preserve"> dokladové části, nákladů, oceněného soupisu prací ve struktuře VTP, s návrhem ZTP na realizaci stavby.</w:t>
            </w:r>
          </w:p>
        </w:tc>
        <w:tc>
          <w:tcPr>
            <w:tcW w:w="3524" w:type="dxa"/>
            <w:vAlign w:val="center"/>
          </w:tcPr>
          <w:p w:rsidR="008D70CC" w:rsidRPr="008D70CC" w:rsidRDefault="008D70CC" w:rsidP="00AF36C4">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rPr>
            </w:pPr>
            <w:r>
              <w:rPr>
                <w:rStyle w:val="Tun"/>
                <w:b w:val="0"/>
                <w:sz w:val="18"/>
              </w:rPr>
              <w:t>Předávací protokol (pro Část Díla)</w:t>
            </w:r>
          </w:p>
        </w:tc>
      </w:tr>
      <w:tr w:rsidR="00B72613" w:rsidRPr="00B72613" w:rsidTr="00026AB3">
        <w:tc>
          <w:tcPr>
            <w:cnfStyle w:val="001000000000" w:firstRow="0" w:lastRow="0" w:firstColumn="1" w:lastColumn="0" w:oddVBand="0" w:evenVBand="0" w:oddHBand="0" w:evenHBand="0" w:firstRowFirstColumn="0" w:firstRowLastColumn="0" w:lastRowFirstColumn="0" w:lastRowLastColumn="0"/>
            <w:tcW w:w="2898" w:type="dxa"/>
            <w:vAlign w:val="center"/>
          </w:tcPr>
          <w:p w:rsidR="00B72613" w:rsidRPr="0076768A" w:rsidRDefault="00160D34" w:rsidP="00AF36C4">
            <w:pPr>
              <w:pStyle w:val="Textbezodsazen"/>
              <w:jc w:val="center"/>
              <w:rPr>
                <w:rStyle w:val="Tun"/>
                <w:sz w:val="18"/>
              </w:rPr>
            </w:pPr>
            <w:r w:rsidRPr="00160D34">
              <w:rPr>
                <w:rStyle w:val="Tun"/>
                <w:sz w:val="18"/>
              </w:rPr>
              <w:t>7.</w:t>
            </w:r>
            <w:r>
              <w:rPr>
                <w:rStyle w:val="Tun"/>
                <w:sz w:val="18"/>
              </w:rPr>
              <w:t xml:space="preserve"> dílčí etapa</w:t>
            </w:r>
          </w:p>
        </w:tc>
        <w:tc>
          <w:tcPr>
            <w:tcW w:w="4226" w:type="dxa"/>
            <w:vAlign w:val="center"/>
          </w:tcPr>
          <w:p w:rsidR="00B72613" w:rsidRPr="0076768A" w:rsidRDefault="00730ADF" w:rsidP="00FB51EE">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b/>
                <w:sz w:val="18"/>
              </w:rPr>
              <w:t>Předpoklad</w:t>
            </w:r>
            <w:r w:rsidR="00B72613" w:rsidRPr="0076768A">
              <w:rPr>
                <w:b/>
                <w:sz w:val="18"/>
              </w:rPr>
              <w:t xml:space="preserve"> </w:t>
            </w:r>
            <w:r>
              <w:rPr>
                <w:b/>
                <w:sz w:val="18"/>
              </w:rPr>
              <w:t>dokončení</w:t>
            </w:r>
            <w:r w:rsidR="00B72613" w:rsidRPr="0076768A">
              <w:rPr>
                <w:b/>
                <w:sz w:val="18"/>
              </w:rPr>
              <w:t xml:space="preserve"> </w:t>
            </w:r>
            <w:r w:rsidR="001569D3">
              <w:rPr>
                <w:b/>
                <w:sz w:val="18"/>
              </w:rPr>
              <w:t>0</w:t>
            </w:r>
            <w:r w:rsidR="002A1304">
              <w:rPr>
                <w:b/>
                <w:sz w:val="18"/>
              </w:rPr>
              <w:t>3</w:t>
            </w:r>
            <w:r w:rsidR="001569D3">
              <w:rPr>
                <w:b/>
                <w:sz w:val="18"/>
              </w:rPr>
              <w:t>/2023</w:t>
            </w:r>
            <w:r>
              <w:rPr>
                <w:sz w:val="18"/>
              </w:rPr>
              <w:t xml:space="preserve"> (v </w:t>
            </w:r>
            <w:r w:rsidR="00B72613" w:rsidRPr="0076768A">
              <w:rPr>
                <w:sz w:val="18"/>
              </w:rPr>
              <w:t xml:space="preserve">závislosti na zahájení </w:t>
            </w:r>
            <w:r w:rsidR="00160D34">
              <w:rPr>
                <w:sz w:val="18"/>
              </w:rPr>
              <w:t>7</w:t>
            </w:r>
            <w:r w:rsidR="00B72613" w:rsidRPr="0076768A">
              <w:rPr>
                <w:sz w:val="18"/>
              </w:rPr>
              <w:t xml:space="preserve">. </w:t>
            </w:r>
            <w:r w:rsidR="00160D34">
              <w:rPr>
                <w:sz w:val="18"/>
              </w:rPr>
              <w:t>d</w:t>
            </w:r>
            <w:r w:rsidR="00B72613" w:rsidRPr="0076768A">
              <w:rPr>
                <w:sz w:val="18"/>
              </w:rPr>
              <w:t>ílčí etapy)</w:t>
            </w:r>
          </w:p>
        </w:tc>
        <w:tc>
          <w:tcPr>
            <w:tcW w:w="3667" w:type="dxa"/>
            <w:vAlign w:val="center"/>
          </w:tcPr>
          <w:p w:rsidR="00B72613" w:rsidRPr="0076768A" w:rsidRDefault="00730ADF" w:rsidP="00026AB3">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Výkon autorského dozoru při realizaci stavby</w:t>
            </w:r>
            <w:r w:rsidR="00170022">
              <w:rPr>
                <w:sz w:val="18"/>
              </w:rPr>
              <w:t xml:space="preserve"> (1. a 2. etapa)</w:t>
            </w:r>
          </w:p>
        </w:tc>
        <w:tc>
          <w:tcPr>
            <w:tcW w:w="3524" w:type="dxa"/>
            <w:vAlign w:val="center"/>
          </w:tcPr>
          <w:p w:rsidR="00B72613" w:rsidRPr="0076768A" w:rsidRDefault="00B72613" w:rsidP="00AF36C4">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76768A">
              <w:rPr>
                <w:sz w:val="18"/>
              </w:rPr>
              <w:t>Po ukončení přejímacího řízení Stavby a předložení výkazu poskytnutých služeb (o výkonu autorského dozoru projektanta)</w:t>
            </w:r>
          </w:p>
        </w:tc>
      </w:tr>
    </w:tbl>
    <w:p w:rsidR="00B72613" w:rsidRDefault="00B72613" w:rsidP="00B72613">
      <w:pPr>
        <w:pStyle w:val="Textbezodsazen"/>
      </w:pPr>
    </w:p>
    <w:p w:rsidR="00B72613" w:rsidRDefault="00B72613" w:rsidP="00B72613">
      <w:pPr>
        <w:pStyle w:val="Textbezodsazen"/>
      </w:pPr>
    </w:p>
    <w:p w:rsidR="00B72613" w:rsidRDefault="00B72613" w:rsidP="00B72613">
      <w:pPr>
        <w:pStyle w:val="Textbezodsazen"/>
      </w:pPr>
    </w:p>
    <w:p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BB5C22" w:rsidRDefault="00BB5C22" w:rsidP="002038D5">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BB5C22">
              <w:rPr>
                <w:b/>
                <w:sz w:val="18"/>
              </w:rPr>
              <w:t>Mgr. Štěpán Hošna</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42696D" w:rsidRDefault="002038D5" w:rsidP="002038D5">
            <w:pPr>
              <w:pStyle w:val="Tabulka"/>
              <w:rPr>
                <w:sz w:val="18"/>
              </w:rPr>
            </w:pPr>
            <w:r w:rsidRPr="0042696D">
              <w:rPr>
                <w:sz w:val="18"/>
              </w:rPr>
              <w:t>Adresa</w:t>
            </w:r>
          </w:p>
        </w:tc>
        <w:tc>
          <w:tcPr>
            <w:tcW w:w="5812" w:type="dxa"/>
          </w:tcPr>
          <w:p w:rsidR="00502690" w:rsidRPr="0042696D" w:rsidRDefault="0042696D"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2696D">
              <w:rPr>
                <w:sz w:val="18"/>
              </w:rPr>
              <w:t>Sokolovská 278/1955, 190 00 Praha 9</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BB5C22" w:rsidRDefault="00453D2C"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BB5C22" w:rsidRPr="00BB5C22">
                <w:rPr>
                  <w:rStyle w:val="Hypertextovodkaz"/>
                  <w:noProof w:val="0"/>
                  <w:sz w:val="18"/>
                </w:rPr>
                <w:t>hosna@szdc.cz</w:t>
              </w:r>
            </w:hyperlink>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4436EE" w:rsidRDefault="00BB5C2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B5C22">
              <w:rPr>
                <w:sz w:val="18"/>
              </w:rPr>
              <w:t>+420 972 244 874</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D605DB" w:rsidRDefault="00D605DB" w:rsidP="002038D5">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D605DB">
              <w:rPr>
                <w:b/>
                <w:sz w:val="18"/>
              </w:rPr>
              <w:t>Ing. Jakub Veselý</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EC707C" w:rsidRDefault="0042696D"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2696D">
              <w:rPr>
                <w:sz w:val="18"/>
              </w:rPr>
              <w:t>Sokolovská 278/1955, 190 00 Praha 9</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D605DB" w:rsidRDefault="00453D2C"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7" w:history="1">
              <w:r w:rsidR="00D605DB" w:rsidRPr="00D605DB">
                <w:rPr>
                  <w:rStyle w:val="Hypertextovodkaz"/>
                  <w:noProof w:val="0"/>
                  <w:sz w:val="18"/>
                </w:rPr>
                <w:t>veselyj@szdc.cz</w:t>
              </w:r>
            </w:hyperlink>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EC707C" w:rsidRDefault="00D605D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605DB">
              <w:rPr>
                <w:sz w:val="18"/>
              </w:rPr>
              <w:t>+420 720 987 639</w:t>
            </w:r>
          </w:p>
        </w:tc>
      </w:tr>
    </w:tbl>
    <w:p w:rsidR="002038D5" w:rsidRPr="00F95FBD" w:rsidRDefault="002038D5" w:rsidP="002038D5">
      <w:pPr>
        <w:pStyle w:val="Textbezodsazen"/>
      </w:pPr>
    </w:p>
    <w:p w:rsidR="00EC707C" w:rsidRDefault="00EC707C" w:rsidP="00EC707C">
      <w:pPr>
        <w:pStyle w:val="Nadpisbezsl1-2"/>
        <w:tabs>
          <w:tab w:val="left" w:pos="2292"/>
        </w:tabs>
      </w:pPr>
      <w:r>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8F6782">
      <w:pPr>
        <w:pStyle w:val="Textbezodsazen"/>
        <w:spacing w:before="40" w:after="40"/>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4436EE" w:rsidRDefault="00BB5C22" w:rsidP="00C013BD">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3</w:t>
            </w:r>
            <w:r w:rsidR="00C013BD">
              <w:rPr>
                <w:sz w:val="18"/>
              </w:rPr>
              <w:t>8</w:t>
            </w:r>
            <w:r>
              <w:rPr>
                <w:sz w:val="18"/>
              </w:rPr>
              <w:t xml:space="preserve"> mil.</w:t>
            </w:r>
            <w:r w:rsidR="004436EE" w:rsidRPr="004436EE">
              <w:rPr>
                <w:sz w:val="18"/>
              </w:rPr>
              <w:t xml:space="preserve"> </w:t>
            </w:r>
          </w:p>
        </w:tc>
      </w:tr>
    </w:tbl>
    <w:p w:rsidR="004436EE" w:rsidRDefault="004436EE" w:rsidP="004436EE">
      <w:pPr>
        <w:pStyle w:val="Textbezodsazen"/>
      </w:pPr>
    </w:p>
    <w:p w:rsidR="004436EE" w:rsidRPr="004436EE" w:rsidRDefault="004436EE" w:rsidP="00F762A8">
      <w:pPr>
        <w:pStyle w:val="Nadpisbezsl1-1"/>
        <w:rPr>
          <w:b w:val="0"/>
        </w:rPr>
        <w:sectPr w:rsidR="004436EE" w:rsidRPr="004436EE"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bookmarkStart w:id="0" w:name="_GoBack"/>
      <w:bookmarkEnd w:id="0"/>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3481"/>
        <w:gridCol w:w="2422"/>
        <w:gridCol w:w="2957"/>
      </w:tblGrid>
      <w:tr w:rsidR="00D0544F" w:rsidRPr="00F95FBD" w:rsidTr="00F307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Pr>
          <w:p w:rsidR="00D0544F" w:rsidRPr="00F95FBD" w:rsidRDefault="00D0544F" w:rsidP="00964369">
            <w:pPr>
              <w:pStyle w:val="Tabulka"/>
              <w:jc w:val="left"/>
              <w:rPr>
                <w:rStyle w:val="Nadpisvtabulce"/>
              </w:rPr>
            </w:pPr>
            <w:r>
              <w:rPr>
                <w:rStyle w:val="Nadpisvtabulce"/>
              </w:rPr>
              <w:t>Název dokumentu</w:t>
            </w:r>
          </w:p>
        </w:tc>
        <w:tc>
          <w:tcPr>
            <w:tcW w:w="2422"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F307E9">
        <w:tc>
          <w:tcPr>
            <w:cnfStyle w:val="001000000000" w:firstRow="0" w:lastRow="0" w:firstColumn="1" w:lastColumn="0" w:oddVBand="0" w:evenVBand="0" w:oddHBand="0" w:evenHBand="0" w:firstRowFirstColumn="0" w:firstRowLastColumn="0" w:lastRowFirstColumn="0" w:lastRowLastColumn="0"/>
            <w:tcW w:w="3481" w:type="dxa"/>
          </w:tcPr>
          <w:p w:rsidR="00D0544F" w:rsidRPr="00D0544F" w:rsidRDefault="008F6782" w:rsidP="00F307E9">
            <w:pPr>
              <w:pStyle w:val="Tabulka"/>
              <w:rPr>
                <w:sz w:val="18"/>
                <w:highlight w:val="green"/>
              </w:rPr>
            </w:pPr>
            <w:r w:rsidRPr="008F6782">
              <w:rPr>
                <w:sz w:val="18"/>
              </w:rPr>
              <w:t>Schvalovací doložka Ministerstva dopravy k</w:t>
            </w:r>
            <w:r>
              <w:rPr>
                <w:sz w:val="18"/>
              </w:rPr>
              <w:t> ZP</w:t>
            </w:r>
          </w:p>
        </w:tc>
        <w:tc>
          <w:tcPr>
            <w:tcW w:w="2422" w:type="dxa"/>
          </w:tcPr>
          <w:p w:rsidR="00D0544F" w:rsidRPr="00F95FBD" w:rsidRDefault="008F678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F6782">
              <w:rPr>
                <w:sz w:val="18"/>
              </w:rPr>
              <w:t>zn. 151/2019-910-IZD/4</w:t>
            </w:r>
          </w:p>
        </w:tc>
        <w:tc>
          <w:tcPr>
            <w:tcW w:w="2957" w:type="dxa"/>
          </w:tcPr>
          <w:p w:rsidR="00D0544F" w:rsidRPr="00F95FBD" w:rsidRDefault="00F307E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22. 10. 2019</w:t>
            </w:r>
          </w:p>
        </w:tc>
      </w:tr>
      <w:tr w:rsidR="00D0544F" w:rsidRPr="00F95FBD" w:rsidTr="00F307E9">
        <w:tc>
          <w:tcPr>
            <w:cnfStyle w:val="001000000000" w:firstRow="0" w:lastRow="0" w:firstColumn="1" w:lastColumn="0" w:oddVBand="0" w:evenVBand="0" w:oddHBand="0" w:evenHBand="0" w:firstRowFirstColumn="0" w:firstRowLastColumn="0" w:lastRowFirstColumn="0" w:lastRowLastColumn="0"/>
            <w:tcW w:w="3481" w:type="dxa"/>
          </w:tcPr>
          <w:p w:rsidR="00D0544F" w:rsidRPr="00D0544F" w:rsidRDefault="009B0811" w:rsidP="00F307E9">
            <w:pPr>
              <w:pStyle w:val="Tabulka"/>
              <w:rPr>
                <w:sz w:val="18"/>
                <w:highlight w:val="green"/>
              </w:rPr>
            </w:pPr>
            <w:r>
              <w:rPr>
                <w:sz w:val="18"/>
              </w:rPr>
              <w:t>Vybrané části z</w:t>
            </w:r>
            <w:r w:rsidR="00F307E9">
              <w:rPr>
                <w:sz w:val="18"/>
              </w:rPr>
              <w:t>áměr</w:t>
            </w:r>
            <w:r>
              <w:rPr>
                <w:sz w:val="18"/>
              </w:rPr>
              <w:t>u</w:t>
            </w:r>
            <w:r w:rsidR="00F307E9">
              <w:rPr>
                <w:sz w:val="18"/>
              </w:rPr>
              <w:t xml:space="preserve"> projektu - </w:t>
            </w:r>
            <w:r w:rsidR="00F307E9" w:rsidRPr="00F307E9">
              <w:rPr>
                <w:sz w:val="18"/>
              </w:rPr>
              <w:t xml:space="preserve">Rekonstrukce výpravní budovy v </w:t>
            </w:r>
            <w:proofErr w:type="spellStart"/>
            <w:r w:rsidR="00F307E9" w:rsidRPr="00F307E9">
              <w:rPr>
                <w:sz w:val="18"/>
              </w:rPr>
              <w:t>žst</w:t>
            </w:r>
            <w:proofErr w:type="spellEnd"/>
            <w:r w:rsidR="00F307E9" w:rsidRPr="00F307E9">
              <w:rPr>
                <w:sz w:val="18"/>
              </w:rPr>
              <w:t>. Praha hl.</w:t>
            </w:r>
            <w:r w:rsidR="00EF6CEE">
              <w:rPr>
                <w:sz w:val="18"/>
              </w:rPr>
              <w:t xml:space="preserve"> </w:t>
            </w:r>
            <w:r w:rsidR="00F307E9" w:rsidRPr="00F307E9">
              <w:rPr>
                <w:sz w:val="18"/>
              </w:rPr>
              <w:t>n.</w:t>
            </w:r>
          </w:p>
        </w:tc>
        <w:tc>
          <w:tcPr>
            <w:tcW w:w="2422"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F307E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15. 08 2019</w:t>
            </w:r>
          </w:p>
        </w:tc>
      </w:tr>
    </w:tbl>
    <w:p w:rsidR="00D0544F" w:rsidRDefault="00D0544F" w:rsidP="00D0544F">
      <w:pPr>
        <w:pStyle w:val="Textbezodsazen"/>
      </w:pPr>
    </w:p>
    <w:p w:rsidR="0042696D" w:rsidRDefault="0042696D" w:rsidP="00D0544F">
      <w:pPr>
        <w:pStyle w:val="Textbezodsazen"/>
      </w:pPr>
    </w:p>
    <w:p w:rsidR="008F6782" w:rsidRPr="004A1ABA" w:rsidRDefault="008F6782" w:rsidP="008F6782">
      <w:pPr>
        <w:pStyle w:val="RLProhlensmluvnchstran"/>
        <w:rPr>
          <w:rFonts w:ascii="Calibri" w:hAnsi="Calibri" w:cs="Calibri"/>
          <w:sz w:val="22"/>
          <w:szCs w:val="22"/>
        </w:rPr>
      </w:pPr>
      <w:r w:rsidRPr="004A1ABA">
        <w:rPr>
          <w:rFonts w:ascii="Calibri" w:hAnsi="Calibri" w:cs="Calibri"/>
          <w:sz w:val="22"/>
          <w:szCs w:val="22"/>
        </w:rPr>
        <w:t>Výše uvedené Související dokumenty obdržel zhotovitel jako součástí zadávací dokumentace a k té</w:t>
      </w:r>
      <w:r>
        <w:rPr>
          <w:rFonts w:ascii="Calibri" w:hAnsi="Calibri" w:cs="Calibri"/>
          <w:sz w:val="22"/>
          <w:szCs w:val="22"/>
        </w:rPr>
        <w:t>to smlouvě o dílo se tak v listinn</w:t>
      </w:r>
      <w:r w:rsidRPr="004A1ABA">
        <w:rPr>
          <w:rFonts w:ascii="Calibri" w:hAnsi="Calibri" w:cs="Calibri"/>
          <w:sz w:val="22"/>
          <w:szCs w:val="22"/>
        </w:rPr>
        <w:t>é formě již nepřipojují.</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34"/>
          <w:footerReference w:type="default" r:id="rId35"/>
          <w:pgSz w:w="11906" w:h="16838" w:code="9"/>
          <w:pgMar w:top="1049" w:right="1134" w:bottom="1474" w:left="1418" w:header="595" w:footer="624" w:gutter="652"/>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A67D6" w:rsidRDefault="006A67D6" w:rsidP="006A67D6">
      <w:pPr>
        <w:pStyle w:val="Textbezodsazen"/>
      </w:pPr>
    </w:p>
    <w:sectPr w:rsidR="006A67D6" w:rsidSect="00A21A01">
      <w:headerReference w:type="default" r:id="rId36"/>
      <w:footerReference w:type="default" r:id="rId3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294" w:rsidRDefault="005D4294" w:rsidP="00962258">
      <w:pPr>
        <w:spacing w:after="0" w:line="240" w:lineRule="auto"/>
      </w:pPr>
      <w:r>
        <w:separator/>
      </w:r>
    </w:p>
  </w:endnote>
  <w:endnote w:type="continuationSeparator" w:id="0">
    <w:p w:rsidR="005D4294" w:rsidRDefault="005D42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D2C" w:rsidTr="00EB46E5">
      <w:tc>
        <w:tcPr>
          <w:tcW w:w="1361" w:type="dxa"/>
          <w:tcMar>
            <w:left w:w="0" w:type="dxa"/>
            <w:right w:w="0" w:type="dxa"/>
          </w:tcMar>
          <w:vAlign w:val="bottom"/>
        </w:tcPr>
        <w:p w:rsidR="00453D2C" w:rsidRPr="00B8518B" w:rsidRDefault="00453D2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BD">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3BD">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53D2C" w:rsidRDefault="00453D2C" w:rsidP="00B8518B">
          <w:pPr>
            <w:pStyle w:val="Zpat"/>
          </w:pPr>
        </w:p>
      </w:tc>
      <w:tc>
        <w:tcPr>
          <w:tcW w:w="425" w:type="dxa"/>
          <w:shd w:val="clear" w:color="auto" w:fill="auto"/>
          <w:tcMar>
            <w:left w:w="0" w:type="dxa"/>
            <w:right w:w="0" w:type="dxa"/>
          </w:tcMar>
        </w:tcPr>
        <w:p w:rsidR="00453D2C" w:rsidRDefault="00453D2C" w:rsidP="00B8518B">
          <w:pPr>
            <w:pStyle w:val="Zpat"/>
          </w:pPr>
        </w:p>
      </w:tc>
      <w:tc>
        <w:tcPr>
          <w:tcW w:w="8505" w:type="dxa"/>
        </w:tcPr>
        <w:p w:rsidR="00453D2C" w:rsidRDefault="00453D2C" w:rsidP="00506DE0">
          <w:pPr>
            <w:pStyle w:val="Zpat0"/>
            <w:rPr>
              <w:b/>
            </w:rPr>
          </w:pPr>
          <w:r w:rsidRPr="00886B4D">
            <w:rPr>
              <w:b/>
            </w:rPr>
            <w:t>Smlouva o dílo na zhotovení</w:t>
          </w:r>
        </w:p>
        <w:p w:rsidR="00453D2C" w:rsidRDefault="00453D2C" w:rsidP="00E435EA">
          <w:pPr>
            <w:pStyle w:val="Zpat0"/>
          </w:pPr>
          <w:r w:rsidRPr="00886B4D">
            <w:rPr>
              <w:b/>
            </w:rPr>
            <w:t>DSP+PD</w:t>
          </w:r>
          <w:r>
            <w:rPr>
              <w:b/>
            </w:rPr>
            <w:t>PS</w:t>
          </w:r>
          <w:r>
            <w:t xml:space="preserve"> </w:t>
          </w:r>
        </w:p>
      </w:tc>
    </w:tr>
  </w:tbl>
  <w:p w:rsidR="00453D2C" w:rsidRPr="00B8518B" w:rsidRDefault="00453D2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D2C" w:rsidTr="00EB46E5">
      <w:tc>
        <w:tcPr>
          <w:tcW w:w="1361" w:type="dxa"/>
          <w:tcMar>
            <w:left w:w="0" w:type="dxa"/>
            <w:right w:w="0" w:type="dxa"/>
          </w:tcMar>
          <w:vAlign w:val="bottom"/>
        </w:tcPr>
        <w:p w:rsidR="00453D2C" w:rsidRPr="00B8518B" w:rsidRDefault="00453D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3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53D2C" w:rsidRDefault="00453D2C" w:rsidP="00B8518B">
          <w:pPr>
            <w:pStyle w:val="Zpat"/>
          </w:pPr>
        </w:p>
      </w:tc>
      <w:tc>
        <w:tcPr>
          <w:tcW w:w="425" w:type="dxa"/>
          <w:shd w:val="clear" w:color="auto" w:fill="auto"/>
          <w:tcMar>
            <w:left w:w="0" w:type="dxa"/>
            <w:right w:w="0" w:type="dxa"/>
          </w:tcMar>
        </w:tcPr>
        <w:p w:rsidR="00453D2C" w:rsidRDefault="00453D2C" w:rsidP="00B8518B">
          <w:pPr>
            <w:pStyle w:val="Zpat"/>
          </w:pPr>
        </w:p>
      </w:tc>
      <w:tc>
        <w:tcPr>
          <w:tcW w:w="8505" w:type="dxa"/>
        </w:tcPr>
        <w:p w:rsidR="00453D2C" w:rsidRPr="00143EC0" w:rsidRDefault="00453D2C" w:rsidP="00F422D3">
          <w:pPr>
            <w:pStyle w:val="Zpat0"/>
            <w:rPr>
              <w:b/>
            </w:rPr>
          </w:pPr>
          <w:r w:rsidRPr="00143EC0">
            <w:rPr>
              <w:b/>
            </w:rPr>
            <w:t xml:space="preserve">PŘÍLOHA č. </w:t>
          </w:r>
          <w:r>
            <w:rPr>
              <w:b/>
            </w:rPr>
            <w:t>8</w:t>
          </w:r>
        </w:p>
        <w:p w:rsidR="00453D2C" w:rsidRDefault="00453D2C" w:rsidP="00F95FBD">
          <w:pPr>
            <w:pStyle w:val="Zpat0"/>
          </w:pPr>
          <w:r w:rsidRPr="00886B4D">
            <w:rPr>
              <w:b/>
            </w:rPr>
            <w:t>Smlouva o dílo na zhotovení DSP+PDSP</w:t>
          </w:r>
          <w:r>
            <w:t xml:space="preserve"> SP</w:t>
          </w:r>
        </w:p>
      </w:tc>
    </w:tr>
  </w:tbl>
  <w:p w:rsidR="00453D2C" w:rsidRPr="00B8518B" w:rsidRDefault="00453D2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D2C" w:rsidTr="00EB46E5">
      <w:tc>
        <w:tcPr>
          <w:tcW w:w="1361" w:type="dxa"/>
          <w:tcMar>
            <w:left w:w="0" w:type="dxa"/>
            <w:right w:w="0" w:type="dxa"/>
          </w:tcMar>
          <w:vAlign w:val="bottom"/>
        </w:tcPr>
        <w:p w:rsidR="00453D2C" w:rsidRPr="00B8518B" w:rsidRDefault="00453D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53D2C" w:rsidRDefault="00453D2C" w:rsidP="00B8518B">
          <w:pPr>
            <w:pStyle w:val="Zpat"/>
          </w:pPr>
        </w:p>
      </w:tc>
      <w:tc>
        <w:tcPr>
          <w:tcW w:w="425" w:type="dxa"/>
          <w:shd w:val="clear" w:color="auto" w:fill="auto"/>
          <w:tcMar>
            <w:left w:w="0" w:type="dxa"/>
            <w:right w:w="0" w:type="dxa"/>
          </w:tcMar>
        </w:tcPr>
        <w:p w:rsidR="00453D2C" w:rsidRDefault="00453D2C" w:rsidP="00B8518B">
          <w:pPr>
            <w:pStyle w:val="Zpat"/>
          </w:pPr>
        </w:p>
      </w:tc>
      <w:tc>
        <w:tcPr>
          <w:tcW w:w="8505" w:type="dxa"/>
        </w:tcPr>
        <w:p w:rsidR="00453D2C" w:rsidRPr="00143EC0" w:rsidRDefault="00453D2C" w:rsidP="00F422D3">
          <w:pPr>
            <w:pStyle w:val="Zpat0"/>
            <w:rPr>
              <w:b/>
            </w:rPr>
          </w:pPr>
          <w:r w:rsidRPr="00143EC0">
            <w:rPr>
              <w:b/>
            </w:rPr>
            <w:t xml:space="preserve">PŘÍLOHA č. </w:t>
          </w:r>
          <w:r>
            <w:rPr>
              <w:b/>
            </w:rPr>
            <w:t>9</w:t>
          </w:r>
        </w:p>
        <w:p w:rsidR="00453D2C" w:rsidRDefault="00453D2C" w:rsidP="00F95FBD">
          <w:pPr>
            <w:pStyle w:val="Zpat0"/>
          </w:pPr>
          <w:r w:rsidRPr="00886B4D">
            <w:rPr>
              <w:b/>
            </w:rPr>
            <w:t>Smlouva o dílo na zhotovení DSP+PDSP</w:t>
          </w:r>
        </w:p>
      </w:tc>
    </w:tr>
  </w:tbl>
  <w:p w:rsidR="00453D2C" w:rsidRPr="00B8518B" w:rsidRDefault="00453D2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D2C" w:rsidTr="00EB46E5">
      <w:tc>
        <w:tcPr>
          <w:tcW w:w="1361" w:type="dxa"/>
          <w:tcMar>
            <w:left w:w="0" w:type="dxa"/>
            <w:right w:w="0" w:type="dxa"/>
          </w:tcMar>
          <w:vAlign w:val="bottom"/>
        </w:tcPr>
        <w:p w:rsidR="00453D2C" w:rsidRPr="00B8518B" w:rsidRDefault="00453D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3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53D2C" w:rsidRDefault="00453D2C" w:rsidP="00B8518B">
          <w:pPr>
            <w:pStyle w:val="Zpat"/>
          </w:pPr>
        </w:p>
      </w:tc>
      <w:tc>
        <w:tcPr>
          <w:tcW w:w="425" w:type="dxa"/>
          <w:shd w:val="clear" w:color="auto" w:fill="auto"/>
          <w:tcMar>
            <w:left w:w="0" w:type="dxa"/>
            <w:right w:w="0" w:type="dxa"/>
          </w:tcMar>
        </w:tcPr>
        <w:p w:rsidR="00453D2C" w:rsidRDefault="00453D2C" w:rsidP="00B8518B">
          <w:pPr>
            <w:pStyle w:val="Zpat"/>
          </w:pPr>
        </w:p>
      </w:tc>
      <w:tc>
        <w:tcPr>
          <w:tcW w:w="8505" w:type="dxa"/>
        </w:tcPr>
        <w:p w:rsidR="00453D2C" w:rsidRPr="00143EC0" w:rsidRDefault="00453D2C" w:rsidP="00F422D3">
          <w:pPr>
            <w:pStyle w:val="Zpat0"/>
            <w:rPr>
              <w:b/>
            </w:rPr>
          </w:pPr>
          <w:r w:rsidRPr="00143EC0">
            <w:rPr>
              <w:b/>
            </w:rPr>
            <w:t>Přílo</w:t>
          </w:r>
          <w:r>
            <w:rPr>
              <w:b/>
            </w:rPr>
            <w:t xml:space="preserve">ha </w:t>
          </w:r>
          <w:r w:rsidRPr="00143EC0">
            <w:rPr>
              <w:b/>
            </w:rPr>
            <w:t>č.</w:t>
          </w:r>
          <w:r>
            <w:rPr>
              <w:b/>
            </w:rPr>
            <w:t xml:space="preserve"> 10</w:t>
          </w:r>
        </w:p>
        <w:p w:rsidR="00453D2C" w:rsidRDefault="00453D2C" w:rsidP="00F95FBD">
          <w:pPr>
            <w:pStyle w:val="Zpat0"/>
          </w:pPr>
          <w:r w:rsidRPr="00886B4D">
            <w:rPr>
              <w:b/>
            </w:rPr>
            <w:t>Smlouva o dílo na zhotovení DSP+PDSP</w:t>
          </w:r>
        </w:p>
      </w:tc>
    </w:tr>
  </w:tbl>
  <w:p w:rsidR="00453D2C" w:rsidRPr="00B8518B" w:rsidRDefault="00453D2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D2C" w:rsidRPr="00B8518B" w:rsidRDefault="00453D2C" w:rsidP="00460660">
    <w:pPr>
      <w:pStyle w:val="Zpat"/>
      <w:rPr>
        <w:sz w:val="2"/>
        <w:szCs w:val="2"/>
      </w:rPr>
    </w:pPr>
  </w:p>
  <w:p w:rsidR="00453D2C" w:rsidRPr="00B8518B" w:rsidRDefault="00453D2C" w:rsidP="00F9740F">
    <w:pPr>
      <w:pStyle w:val="Zpat"/>
      <w:rPr>
        <w:sz w:val="2"/>
        <w:szCs w:val="2"/>
      </w:rPr>
    </w:pPr>
  </w:p>
  <w:p w:rsidR="00453D2C" w:rsidRDefault="00453D2C" w:rsidP="00F9740F">
    <w:pPr>
      <w:pStyle w:val="Zpat"/>
      <w:rPr>
        <w:rFonts w:cs="Calibri"/>
        <w:szCs w:val="12"/>
      </w:rPr>
    </w:pPr>
  </w:p>
  <w:p w:rsidR="00453D2C" w:rsidRPr="00460660" w:rsidRDefault="00453D2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D2C" w:rsidTr="00EB46E5">
      <w:tc>
        <w:tcPr>
          <w:tcW w:w="1361" w:type="dxa"/>
          <w:tcMar>
            <w:left w:w="0" w:type="dxa"/>
            <w:right w:w="0" w:type="dxa"/>
          </w:tcMar>
          <w:vAlign w:val="bottom"/>
        </w:tcPr>
        <w:p w:rsidR="00453D2C" w:rsidRPr="00B8518B" w:rsidRDefault="00453D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3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53D2C" w:rsidRDefault="00453D2C" w:rsidP="00B8518B">
          <w:pPr>
            <w:pStyle w:val="Zpat"/>
          </w:pPr>
        </w:p>
      </w:tc>
      <w:tc>
        <w:tcPr>
          <w:tcW w:w="425" w:type="dxa"/>
          <w:shd w:val="clear" w:color="auto" w:fill="auto"/>
          <w:tcMar>
            <w:left w:w="0" w:type="dxa"/>
            <w:right w:w="0" w:type="dxa"/>
          </w:tcMar>
        </w:tcPr>
        <w:p w:rsidR="00453D2C" w:rsidRDefault="00453D2C" w:rsidP="00B8518B">
          <w:pPr>
            <w:pStyle w:val="Zpat"/>
          </w:pPr>
        </w:p>
      </w:tc>
      <w:tc>
        <w:tcPr>
          <w:tcW w:w="8505" w:type="dxa"/>
        </w:tcPr>
        <w:p w:rsidR="00453D2C" w:rsidRPr="00143EC0" w:rsidRDefault="00453D2C" w:rsidP="00F422D3">
          <w:pPr>
            <w:pStyle w:val="Zpat0"/>
            <w:rPr>
              <w:b/>
            </w:rPr>
          </w:pPr>
          <w:r w:rsidRPr="00143EC0">
            <w:rPr>
              <w:b/>
            </w:rPr>
            <w:t>PŘÍLOHA č. 1</w:t>
          </w:r>
        </w:p>
        <w:p w:rsidR="00453D2C" w:rsidRDefault="00453D2C" w:rsidP="006A67D6">
          <w:pPr>
            <w:pStyle w:val="Zpat0"/>
          </w:pPr>
          <w:r w:rsidRPr="00886B4D">
            <w:rPr>
              <w:b/>
            </w:rPr>
            <w:t>Smlouva o dílo na zhotovení DSP+PDSP</w:t>
          </w:r>
        </w:p>
      </w:tc>
    </w:tr>
  </w:tbl>
  <w:p w:rsidR="00453D2C" w:rsidRPr="00B8518B" w:rsidRDefault="00453D2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D2C" w:rsidTr="00EB46E5">
      <w:tc>
        <w:tcPr>
          <w:tcW w:w="1361" w:type="dxa"/>
          <w:tcMar>
            <w:left w:w="0" w:type="dxa"/>
            <w:right w:w="0" w:type="dxa"/>
          </w:tcMar>
          <w:vAlign w:val="bottom"/>
        </w:tcPr>
        <w:p w:rsidR="00453D2C" w:rsidRPr="00B8518B" w:rsidRDefault="00453D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3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53D2C" w:rsidRDefault="00453D2C" w:rsidP="00B8518B">
          <w:pPr>
            <w:pStyle w:val="Zpat"/>
          </w:pPr>
        </w:p>
      </w:tc>
      <w:tc>
        <w:tcPr>
          <w:tcW w:w="425" w:type="dxa"/>
          <w:shd w:val="clear" w:color="auto" w:fill="auto"/>
          <w:tcMar>
            <w:left w:w="0" w:type="dxa"/>
            <w:right w:w="0" w:type="dxa"/>
          </w:tcMar>
        </w:tcPr>
        <w:p w:rsidR="00453D2C" w:rsidRDefault="00453D2C" w:rsidP="00B8518B">
          <w:pPr>
            <w:pStyle w:val="Zpat"/>
          </w:pPr>
        </w:p>
      </w:tc>
      <w:tc>
        <w:tcPr>
          <w:tcW w:w="8505" w:type="dxa"/>
        </w:tcPr>
        <w:p w:rsidR="00453D2C" w:rsidRPr="00143EC0" w:rsidRDefault="00453D2C" w:rsidP="00F422D3">
          <w:pPr>
            <w:pStyle w:val="Zpat0"/>
            <w:rPr>
              <w:b/>
            </w:rPr>
          </w:pPr>
          <w:r w:rsidRPr="00143EC0">
            <w:rPr>
              <w:b/>
            </w:rPr>
            <w:t>PŘÍLOHA č. 2</w:t>
          </w:r>
        </w:p>
        <w:p w:rsidR="00453D2C" w:rsidRDefault="00453D2C" w:rsidP="00F95FBD">
          <w:pPr>
            <w:pStyle w:val="Zpat0"/>
          </w:pPr>
          <w:r w:rsidRPr="00886B4D">
            <w:rPr>
              <w:b/>
            </w:rPr>
            <w:t>Smlouva o dílo na zhotovení DSP+PDSP</w:t>
          </w:r>
        </w:p>
      </w:tc>
    </w:tr>
  </w:tbl>
  <w:p w:rsidR="00453D2C" w:rsidRPr="00B8518B" w:rsidRDefault="00453D2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D2C" w:rsidTr="00EB46E5">
      <w:tc>
        <w:tcPr>
          <w:tcW w:w="1361" w:type="dxa"/>
          <w:tcMar>
            <w:left w:w="0" w:type="dxa"/>
            <w:right w:w="0" w:type="dxa"/>
          </w:tcMar>
          <w:vAlign w:val="bottom"/>
        </w:tcPr>
        <w:p w:rsidR="00453D2C" w:rsidRPr="00B8518B" w:rsidRDefault="00453D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3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3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53D2C" w:rsidRDefault="00453D2C" w:rsidP="00B8518B">
          <w:pPr>
            <w:pStyle w:val="Zpat"/>
          </w:pPr>
        </w:p>
      </w:tc>
      <w:tc>
        <w:tcPr>
          <w:tcW w:w="425" w:type="dxa"/>
          <w:shd w:val="clear" w:color="auto" w:fill="auto"/>
          <w:tcMar>
            <w:left w:w="0" w:type="dxa"/>
            <w:right w:w="0" w:type="dxa"/>
          </w:tcMar>
        </w:tcPr>
        <w:p w:rsidR="00453D2C" w:rsidRDefault="00453D2C" w:rsidP="00B8518B">
          <w:pPr>
            <w:pStyle w:val="Zpat"/>
          </w:pPr>
        </w:p>
      </w:tc>
      <w:tc>
        <w:tcPr>
          <w:tcW w:w="8505" w:type="dxa"/>
        </w:tcPr>
        <w:p w:rsidR="00453D2C" w:rsidRPr="00143EC0" w:rsidRDefault="00453D2C" w:rsidP="00F422D3">
          <w:pPr>
            <w:pStyle w:val="Zpat0"/>
            <w:rPr>
              <w:b/>
            </w:rPr>
          </w:pPr>
          <w:r w:rsidRPr="00143EC0">
            <w:rPr>
              <w:b/>
            </w:rPr>
            <w:t xml:space="preserve">PŘÍLOHA č. </w:t>
          </w:r>
          <w:r>
            <w:rPr>
              <w:b/>
            </w:rPr>
            <w:t>3</w:t>
          </w:r>
        </w:p>
        <w:p w:rsidR="00453D2C" w:rsidRDefault="00453D2C" w:rsidP="00F95FBD">
          <w:pPr>
            <w:pStyle w:val="Zpat0"/>
          </w:pPr>
          <w:r w:rsidRPr="00886B4D">
            <w:rPr>
              <w:b/>
            </w:rPr>
            <w:t>Smlouva o dílo na zhotovení DSP+PDSP</w:t>
          </w:r>
        </w:p>
      </w:tc>
    </w:tr>
  </w:tbl>
  <w:p w:rsidR="00453D2C" w:rsidRPr="00B8518B" w:rsidRDefault="00453D2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927" w:type="dxa"/>
      <w:tblInd w:w="-16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77"/>
      <w:gridCol w:w="266"/>
      <w:gridCol w:w="399"/>
      <w:gridCol w:w="7985"/>
    </w:tblGrid>
    <w:tr w:rsidR="00B43CF1" w:rsidTr="00B43CF1">
      <w:trPr>
        <w:trHeight w:val="335"/>
      </w:trPr>
      <w:tc>
        <w:tcPr>
          <w:tcW w:w="1277" w:type="dxa"/>
          <w:tcMar>
            <w:left w:w="0" w:type="dxa"/>
            <w:right w:w="0" w:type="dxa"/>
          </w:tcMar>
          <w:vAlign w:val="bottom"/>
        </w:tcPr>
        <w:p w:rsidR="00B43CF1" w:rsidRPr="00B8518B" w:rsidRDefault="00B43CF1" w:rsidP="00B43CF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F1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F12">
            <w:rPr>
              <w:b/>
              <w:noProof/>
              <w:color w:val="FF5200" w:themeColor="accent2"/>
              <w:sz w:val="14"/>
              <w:szCs w:val="14"/>
            </w:rPr>
            <w:t>3</w:t>
          </w:r>
          <w:r w:rsidRPr="007145F3">
            <w:rPr>
              <w:b/>
              <w:noProof/>
              <w:color w:val="FF5200" w:themeColor="accent2"/>
              <w:sz w:val="14"/>
              <w:szCs w:val="14"/>
            </w:rPr>
            <w:fldChar w:fldCharType="end"/>
          </w:r>
        </w:p>
      </w:tc>
      <w:tc>
        <w:tcPr>
          <w:tcW w:w="266" w:type="dxa"/>
          <w:shd w:val="clear" w:color="auto" w:fill="auto"/>
          <w:tcMar>
            <w:left w:w="0" w:type="dxa"/>
            <w:right w:w="0" w:type="dxa"/>
          </w:tcMar>
        </w:tcPr>
        <w:p w:rsidR="00B43CF1" w:rsidRDefault="00B43CF1" w:rsidP="00B43CF1">
          <w:pPr>
            <w:pStyle w:val="Zpat"/>
            <w:jc w:val="right"/>
          </w:pPr>
        </w:p>
      </w:tc>
      <w:tc>
        <w:tcPr>
          <w:tcW w:w="399" w:type="dxa"/>
          <w:shd w:val="clear" w:color="auto" w:fill="auto"/>
          <w:tcMar>
            <w:left w:w="0" w:type="dxa"/>
            <w:right w:w="0" w:type="dxa"/>
          </w:tcMar>
        </w:tcPr>
        <w:p w:rsidR="00B43CF1" w:rsidRDefault="00B43CF1" w:rsidP="00B43CF1">
          <w:pPr>
            <w:pStyle w:val="Zpat"/>
            <w:jc w:val="right"/>
          </w:pPr>
        </w:p>
      </w:tc>
      <w:tc>
        <w:tcPr>
          <w:tcW w:w="7985" w:type="dxa"/>
        </w:tcPr>
        <w:p w:rsidR="00B43CF1" w:rsidRPr="00143EC0" w:rsidRDefault="00B43CF1" w:rsidP="00B43CF1">
          <w:pPr>
            <w:pStyle w:val="Zpat0"/>
            <w:rPr>
              <w:b/>
            </w:rPr>
          </w:pPr>
          <w:r w:rsidRPr="00143EC0">
            <w:rPr>
              <w:b/>
            </w:rPr>
            <w:t xml:space="preserve">PŘÍLOHA č. </w:t>
          </w:r>
          <w:r>
            <w:rPr>
              <w:b/>
            </w:rPr>
            <w:t>4</w:t>
          </w:r>
        </w:p>
        <w:p w:rsidR="00B43CF1" w:rsidRDefault="00B43CF1" w:rsidP="00B43CF1">
          <w:pPr>
            <w:pStyle w:val="Zpat0"/>
          </w:pPr>
          <w:r w:rsidRPr="00886B4D">
            <w:rPr>
              <w:b/>
            </w:rPr>
            <w:t>Smlouva o dílo na zhotovení DSP+PDSP</w:t>
          </w:r>
        </w:p>
      </w:tc>
    </w:tr>
  </w:tbl>
  <w:p w:rsidR="005F2D70" w:rsidRPr="00B43CF1" w:rsidRDefault="005F2D70" w:rsidP="00B43CF1">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D2C" w:rsidTr="00EB46E5">
      <w:tc>
        <w:tcPr>
          <w:tcW w:w="1361" w:type="dxa"/>
          <w:tcMar>
            <w:left w:w="0" w:type="dxa"/>
            <w:right w:w="0" w:type="dxa"/>
          </w:tcMar>
          <w:vAlign w:val="bottom"/>
        </w:tcPr>
        <w:p w:rsidR="00453D2C" w:rsidRPr="00B8518B" w:rsidRDefault="00453D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F1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F1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53D2C" w:rsidRDefault="00453D2C" w:rsidP="00B8518B">
          <w:pPr>
            <w:pStyle w:val="Zpat"/>
          </w:pPr>
        </w:p>
      </w:tc>
      <w:tc>
        <w:tcPr>
          <w:tcW w:w="425" w:type="dxa"/>
          <w:shd w:val="clear" w:color="auto" w:fill="auto"/>
          <w:tcMar>
            <w:left w:w="0" w:type="dxa"/>
            <w:right w:w="0" w:type="dxa"/>
          </w:tcMar>
        </w:tcPr>
        <w:p w:rsidR="00453D2C" w:rsidRDefault="00453D2C" w:rsidP="00B8518B">
          <w:pPr>
            <w:pStyle w:val="Zpat"/>
          </w:pPr>
        </w:p>
      </w:tc>
      <w:tc>
        <w:tcPr>
          <w:tcW w:w="8505" w:type="dxa"/>
        </w:tcPr>
        <w:p w:rsidR="00453D2C" w:rsidRPr="00143EC0" w:rsidRDefault="00453D2C" w:rsidP="00F422D3">
          <w:pPr>
            <w:pStyle w:val="Zpat0"/>
            <w:rPr>
              <w:b/>
            </w:rPr>
          </w:pPr>
          <w:r w:rsidRPr="00143EC0">
            <w:rPr>
              <w:b/>
            </w:rPr>
            <w:t xml:space="preserve">PŘÍLOHA č. </w:t>
          </w:r>
          <w:r>
            <w:rPr>
              <w:b/>
            </w:rPr>
            <w:t>5</w:t>
          </w:r>
        </w:p>
        <w:p w:rsidR="00453D2C" w:rsidRDefault="00453D2C" w:rsidP="00F95FBD">
          <w:pPr>
            <w:pStyle w:val="Zpat0"/>
          </w:pPr>
          <w:r w:rsidRPr="00886B4D">
            <w:rPr>
              <w:b/>
            </w:rPr>
            <w:t>Smlouva o dílo na zhotovení DSP+PDSP</w:t>
          </w:r>
        </w:p>
      </w:tc>
    </w:tr>
  </w:tbl>
  <w:p w:rsidR="00453D2C" w:rsidRPr="00B8518B" w:rsidRDefault="00453D2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D2C" w:rsidTr="00EB46E5">
      <w:tc>
        <w:tcPr>
          <w:tcW w:w="1361" w:type="dxa"/>
          <w:tcMar>
            <w:left w:w="0" w:type="dxa"/>
            <w:right w:w="0" w:type="dxa"/>
          </w:tcMar>
          <w:vAlign w:val="bottom"/>
        </w:tcPr>
        <w:p w:rsidR="00453D2C" w:rsidRPr="00B8518B" w:rsidRDefault="00453D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F1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F1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53D2C" w:rsidRDefault="00453D2C" w:rsidP="00B8518B">
          <w:pPr>
            <w:pStyle w:val="Zpat"/>
          </w:pPr>
        </w:p>
      </w:tc>
      <w:tc>
        <w:tcPr>
          <w:tcW w:w="425" w:type="dxa"/>
          <w:shd w:val="clear" w:color="auto" w:fill="auto"/>
          <w:tcMar>
            <w:left w:w="0" w:type="dxa"/>
            <w:right w:w="0" w:type="dxa"/>
          </w:tcMar>
        </w:tcPr>
        <w:p w:rsidR="00453D2C" w:rsidRDefault="00453D2C" w:rsidP="00B8518B">
          <w:pPr>
            <w:pStyle w:val="Zpat"/>
          </w:pPr>
        </w:p>
      </w:tc>
      <w:tc>
        <w:tcPr>
          <w:tcW w:w="8505" w:type="dxa"/>
        </w:tcPr>
        <w:p w:rsidR="00453D2C" w:rsidRPr="00143EC0" w:rsidRDefault="00453D2C" w:rsidP="00F422D3">
          <w:pPr>
            <w:pStyle w:val="Zpat0"/>
            <w:rPr>
              <w:b/>
            </w:rPr>
          </w:pPr>
          <w:r w:rsidRPr="00143EC0">
            <w:rPr>
              <w:b/>
            </w:rPr>
            <w:t xml:space="preserve">PŘÍLOHA č. </w:t>
          </w:r>
          <w:r>
            <w:rPr>
              <w:b/>
            </w:rPr>
            <w:t>6</w:t>
          </w:r>
        </w:p>
        <w:p w:rsidR="00453D2C" w:rsidRDefault="00453D2C" w:rsidP="00F95FBD">
          <w:pPr>
            <w:pStyle w:val="Zpat0"/>
          </w:pPr>
          <w:r w:rsidRPr="00886B4D">
            <w:rPr>
              <w:b/>
            </w:rPr>
            <w:t>Smlouva o dílo na zhotovení DSP+PDSP</w:t>
          </w:r>
        </w:p>
      </w:tc>
    </w:tr>
  </w:tbl>
  <w:p w:rsidR="00453D2C" w:rsidRPr="00B8518B" w:rsidRDefault="00453D2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53D2C" w:rsidTr="00EB46E5">
      <w:tc>
        <w:tcPr>
          <w:tcW w:w="1361" w:type="dxa"/>
          <w:tcMar>
            <w:left w:w="0" w:type="dxa"/>
            <w:right w:w="0" w:type="dxa"/>
          </w:tcMar>
          <w:vAlign w:val="bottom"/>
        </w:tcPr>
        <w:p w:rsidR="00453D2C" w:rsidRPr="00B8518B" w:rsidRDefault="00453D2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3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3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53D2C" w:rsidRDefault="00453D2C" w:rsidP="00B8518B">
          <w:pPr>
            <w:pStyle w:val="Zpat"/>
          </w:pPr>
        </w:p>
      </w:tc>
      <w:tc>
        <w:tcPr>
          <w:tcW w:w="425" w:type="dxa"/>
          <w:shd w:val="clear" w:color="auto" w:fill="auto"/>
          <w:tcMar>
            <w:left w:w="0" w:type="dxa"/>
            <w:right w:w="0" w:type="dxa"/>
          </w:tcMar>
        </w:tcPr>
        <w:p w:rsidR="00453D2C" w:rsidRDefault="00453D2C" w:rsidP="00B8518B">
          <w:pPr>
            <w:pStyle w:val="Zpat"/>
          </w:pPr>
        </w:p>
      </w:tc>
      <w:tc>
        <w:tcPr>
          <w:tcW w:w="8505" w:type="dxa"/>
        </w:tcPr>
        <w:p w:rsidR="00453D2C" w:rsidRPr="00143EC0" w:rsidRDefault="00453D2C" w:rsidP="00F422D3">
          <w:pPr>
            <w:pStyle w:val="Zpat0"/>
            <w:rPr>
              <w:b/>
            </w:rPr>
          </w:pPr>
          <w:r w:rsidRPr="00143EC0">
            <w:rPr>
              <w:b/>
            </w:rPr>
            <w:t xml:space="preserve">PŘÍLOHA č. </w:t>
          </w:r>
          <w:r>
            <w:rPr>
              <w:b/>
            </w:rPr>
            <w:t>7</w:t>
          </w:r>
        </w:p>
        <w:p w:rsidR="00453D2C" w:rsidRDefault="00453D2C" w:rsidP="00F95FBD">
          <w:pPr>
            <w:pStyle w:val="Zpat0"/>
          </w:pPr>
          <w:r w:rsidRPr="00886B4D">
            <w:rPr>
              <w:b/>
            </w:rPr>
            <w:t>Smlouva o dílo na zhotovení DSP+PDSP</w:t>
          </w:r>
        </w:p>
      </w:tc>
    </w:tr>
  </w:tbl>
  <w:p w:rsidR="00453D2C" w:rsidRPr="00B8518B" w:rsidRDefault="00453D2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294" w:rsidRDefault="005D4294" w:rsidP="00962258">
      <w:pPr>
        <w:spacing w:after="0" w:line="240" w:lineRule="auto"/>
      </w:pPr>
      <w:r>
        <w:separator/>
      </w:r>
    </w:p>
  </w:footnote>
  <w:footnote w:type="continuationSeparator" w:id="0">
    <w:p w:rsidR="005D4294" w:rsidRDefault="005D42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53D2C" w:rsidTr="00B22106">
      <w:trPr>
        <w:trHeight w:hRule="exact" w:val="936"/>
      </w:trPr>
      <w:tc>
        <w:tcPr>
          <w:tcW w:w="1361" w:type="dxa"/>
          <w:tcMar>
            <w:left w:w="0" w:type="dxa"/>
            <w:right w:w="0" w:type="dxa"/>
          </w:tcMar>
        </w:tcPr>
        <w:p w:rsidR="00453D2C" w:rsidRPr="00B8518B" w:rsidRDefault="00453D2C" w:rsidP="00FC6389">
          <w:pPr>
            <w:pStyle w:val="Zpat"/>
            <w:rPr>
              <w:rStyle w:val="slostrnky"/>
            </w:rPr>
          </w:pPr>
        </w:p>
      </w:tc>
      <w:tc>
        <w:tcPr>
          <w:tcW w:w="3458" w:type="dxa"/>
          <w:shd w:val="clear" w:color="auto" w:fill="auto"/>
          <w:tcMar>
            <w:left w:w="0" w:type="dxa"/>
            <w:right w:w="0" w:type="dxa"/>
          </w:tcMar>
        </w:tcPr>
        <w:p w:rsidR="00453D2C" w:rsidRDefault="00453D2C" w:rsidP="00FC6389">
          <w:pPr>
            <w:pStyle w:val="Zpat"/>
          </w:pPr>
        </w:p>
      </w:tc>
      <w:tc>
        <w:tcPr>
          <w:tcW w:w="5756" w:type="dxa"/>
          <w:shd w:val="clear" w:color="auto" w:fill="auto"/>
          <w:tcMar>
            <w:left w:w="0" w:type="dxa"/>
            <w:right w:w="0" w:type="dxa"/>
          </w:tcMar>
        </w:tcPr>
        <w:p w:rsidR="00453D2C" w:rsidRPr="00D6163D" w:rsidRDefault="00453D2C" w:rsidP="00FC6389">
          <w:pPr>
            <w:pStyle w:val="Druhdokumentu"/>
          </w:pPr>
        </w:p>
      </w:tc>
    </w:tr>
    <w:tr w:rsidR="00453D2C" w:rsidTr="00B22106">
      <w:trPr>
        <w:trHeight w:hRule="exact" w:val="936"/>
      </w:trPr>
      <w:tc>
        <w:tcPr>
          <w:tcW w:w="1361" w:type="dxa"/>
          <w:tcMar>
            <w:left w:w="0" w:type="dxa"/>
            <w:right w:w="0" w:type="dxa"/>
          </w:tcMar>
        </w:tcPr>
        <w:p w:rsidR="00453D2C" w:rsidRPr="00B8518B" w:rsidRDefault="00453D2C" w:rsidP="00FC6389">
          <w:pPr>
            <w:pStyle w:val="Zpat"/>
            <w:rPr>
              <w:rStyle w:val="slostrnky"/>
            </w:rPr>
          </w:pPr>
        </w:p>
      </w:tc>
      <w:tc>
        <w:tcPr>
          <w:tcW w:w="3458" w:type="dxa"/>
          <w:shd w:val="clear" w:color="auto" w:fill="auto"/>
          <w:tcMar>
            <w:left w:w="0" w:type="dxa"/>
            <w:right w:w="0" w:type="dxa"/>
          </w:tcMar>
        </w:tcPr>
        <w:p w:rsidR="00453D2C" w:rsidRDefault="00453D2C" w:rsidP="00FC6389">
          <w:pPr>
            <w:pStyle w:val="Zpat"/>
          </w:pPr>
        </w:p>
      </w:tc>
      <w:tc>
        <w:tcPr>
          <w:tcW w:w="5756" w:type="dxa"/>
          <w:shd w:val="clear" w:color="auto" w:fill="auto"/>
          <w:tcMar>
            <w:left w:w="0" w:type="dxa"/>
            <w:right w:w="0" w:type="dxa"/>
          </w:tcMar>
        </w:tcPr>
        <w:p w:rsidR="00453D2C" w:rsidRPr="00D6163D" w:rsidRDefault="00453D2C" w:rsidP="00FC6389">
          <w:pPr>
            <w:pStyle w:val="Druhdokumentu"/>
          </w:pPr>
        </w:p>
      </w:tc>
    </w:tr>
  </w:tbl>
  <w:p w:rsidR="00453D2C" w:rsidRPr="00D6163D" w:rsidRDefault="00453D2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453D2C" w:rsidRPr="00460660" w:rsidRDefault="00453D2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3D2C" w:rsidTr="00C02D0A">
      <w:trPr>
        <w:trHeight w:hRule="exact" w:val="454"/>
      </w:trPr>
      <w:tc>
        <w:tcPr>
          <w:tcW w:w="1361" w:type="dxa"/>
          <w:tcMar>
            <w:top w:w="57" w:type="dxa"/>
            <w:left w:w="0" w:type="dxa"/>
            <w:right w:w="0" w:type="dxa"/>
          </w:tcMar>
        </w:tcPr>
        <w:p w:rsidR="00453D2C" w:rsidRPr="00B8518B" w:rsidRDefault="00453D2C" w:rsidP="00523EA7">
          <w:pPr>
            <w:pStyle w:val="Zpat"/>
            <w:rPr>
              <w:rStyle w:val="slostrnky"/>
            </w:rPr>
          </w:pPr>
        </w:p>
      </w:tc>
      <w:tc>
        <w:tcPr>
          <w:tcW w:w="3458" w:type="dxa"/>
          <w:shd w:val="clear" w:color="auto" w:fill="auto"/>
          <w:tcMar>
            <w:top w:w="57" w:type="dxa"/>
            <w:left w:w="0" w:type="dxa"/>
            <w:right w:w="0" w:type="dxa"/>
          </w:tcMar>
        </w:tcPr>
        <w:p w:rsidR="00453D2C" w:rsidRDefault="00453D2C" w:rsidP="00523EA7">
          <w:pPr>
            <w:pStyle w:val="Zpat"/>
          </w:pPr>
        </w:p>
      </w:tc>
      <w:tc>
        <w:tcPr>
          <w:tcW w:w="5698" w:type="dxa"/>
          <w:shd w:val="clear" w:color="auto" w:fill="auto"/>
          <w:tcMar>
            <w:top w:w="57" w:type="dxa"/>
            <w:left w:w="0" w:type="dxa"/>
            <w:right w:w="0" w:type="dxa"/>
          </w:tcMar>
        </w:tcPr>
        <w:p w:rsidR="00453D2C" w:rsidRPr="00D6163D" w:rsidRDefault="00453D2C" w:rsidP="00D6163D">
          <w:pPr>
            <w:pStyle w:val="Druhdokumentu"/>
          </w:pPr>
        </w:p>
      </w:tc>
    </w:tr>
  </w:tbl>
  <w:p w:rsidR="00453D2C" w:rsidRPr="00D6163D" w:rsidRDefault="00453D2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CE4E61"/>
    <w:multiLevelType w:val="hybridMultilevel"/>
    <w:tmpl w:val="4702AF2E"/>
    <w:lvl w:ilvl="0" w:tplc="6FAED476">
      <w:start w:val="1"/>
      <w:numFmt w:val="decimal"/>
      <w:lvlText w:val="%1."/>
      <w:lvlJc w:val="left"/>
      <w:pPr>
        <w:ind w:left="-1341" w:hanging="360"/>
      </w:pPr>
      <w:rPr>
        <w:rFonts w:hint="default"/>
      </w:rPr>
    </w:lvl>
    <w:lvl w:ilvl="1" w:tplc="04050019" w:tentative="1">
      <w:start w:val="1"/>
      <w:numFmt w:val="lowerLetter"/>
      <w:lvlText w:val="%2."/>
      <w:lvlJc w:val="left"/>
      <w:pPr>
        <w:ind w:left="-621" w:hanging="360"/>
      </w:pPr>
    </w:lvl>
    <w:lvl w:ilvl="2" w:tplc="0405001B" w:tentative="1">
      <w:start w:val="1"/>
      <w:numFmt w:val="lowerRoman"/>
      <w:lvlText w:val="%3."/>
      <w:lvlJc w:val="right"/>
      <w:pPr>
        <w:ind w:left="99" w:hanging="180"/>
      </w:pPr>
    </w:lvl>
    <w:lvl w:ilvl="3" w:tplc="0405000F" w:tentative="1">
      <w:start w:val="1"/>
      <w:numFmt w:val="decimal"/>
      <w:lvlText w:val="%4."/>
      <w:lvlJc w:val="left"/>
      <w:pPr>
        <w:ind w:left="819" w:hanging="360"/>
      </w:pPr>
    </w:lvl>
    <w:lvl w:ilvl="4" w:tplc="04050019" w:tentative="1">
      <w:start w:val="1"/>
      <w:numFmt w:val="lowerLetter"/>
      <w:lvlText w:val="%5."/>
      <w:lvlJc w:val="left"/>
      <w:pPr>
        <w:ind w:left="1539" w:hanging="360"/>
      </w:pPr>
    </w:lvl>
    <w:lvl w:ilvl="5" w:tplc="0405001B" w:tentative="1">
      <w:start w:val="1"/>
      <w:numFmt w:val="lowerRoman"/>
      <w:lvlText w:val="%6."/>
      <w:lvlJc w:val="right"/>
      <w:pPr>
        <w:ind w:left="2259" w:hanging="180"/>
      </w:pPr>
    </w:lvl>
    <w:lvl w:ilvl="6" w:tplc="0405000F" w:tentative="1">
      <w:start w:val="1"/>
      <w:numFmt w:val="decimal"/>
      <w:lvlText w:val="%7."/>
      <w:lvlJc w:val="left"/>
      <w:pPr>
        <w:ind w:left="2979" w:hanging="360"/>
      </w:pPr>
    </w:lvl>
    <w:lvl w:ilvl="7" w:tplc="04050019" w:tentative="1">
      <w:start w:val="1"/>
      <w:numFmt w:val="lowerLetter"/>
      <w:lvlText w:val="%8."/>
      <w:lvlJc w:val="left"/>
      <w:pPr>
        <w:ind w:left="3699" w:hanging="360"/>
      </w:pPr>
    </w:lvl>
    <w:lvl w:ilvl="8" w:tplc="0405001B" w:tentative="1">
      <w:start w:val="1"/>
      <w:numFmt w:val="lowerRoman"/>
      <w:lvlText w:val="%9."/>
      <w:lvlJc w:val="right"/>
      <w:pPr>
        <w:ind w:left="4419"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312BC8"/>
    <w:multiLevelType w:val="hybridMultilevel"/>
    <w:tmpl w:val="66A082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6A31"/>
    <w:rsid w:val="00017F3C"/>
    <w:rsid w:val="00026AB3"/>
    <w:rsid w:val="00041EC8"/>
    <w:rsid w:val="00044FDD"/>
    <w:rsid w:val="0006588D"/>
    <w:rsid w:val="00067A5E"/>
    <w:rsid w:val="000719BB"/>
    <w:rsid w:val="00072A65"/>
    <w:rsid w:val="00072C1E"/>
    <w:rsid w:val="000841E0"/>
    <w:rsid w:val="0009190D"/>
    <w:rsid w:val="000B4EB8"/>
    <w:rsid w:val="000C41F2"/>
    <w:rsid w:val="000D22C4"/>
    <w:rsid w:val="000D27D1"/>
    <w:rsid w:val="000E1A7F"/>
    <w:rsid w:val="000E73DD"/>
    <w:rsid w:val="00112864"/>
    <w:rsid w:val="00114472"/>
    <w:rsid w:val="00114988"/>
    <w:rsid w:val="00115069"/>
    <w:rsid w:val="001150F2"/>
    <w:rsid w:val="00124751"/>
    <w:rsid w:val="00133336"/>
    <w:rsid w:val="00143EC0"/>
    <w:rsid w:val="001569D3"/>
    <w:rsid w:val="00160D34"/>
    <w:rsid w:val="001656A2"/>
    <w:rsid w:val="00165977"/>
    <w:rsid w:val="00167870"/>
    <w:rsid w:val="00170022"/>
    <w:rsid w:val="00170EC5"/>
    <w:rsid w:val="001747C1"/>
    <w:rsid w:val="00177D6B"/>
    <w:rsid w:val="00191F90"/>
    <w:rsid w:val="001A5B98"/>
    <w:rsid w:val="001B332B"/>
    <w:rsid w:val="001B3E48"/>
    <w:rsid w:val="001B4E74"/>
    <w:rsid w:val="001C645F"/>
    <w:rsid w:val="001D4302"/>
    <w:rsid w:val="001E678E"/>
    <w:rsid w:val="001F53C5"/>
    <w:rsid w:val="002038D5"/>
    <w:rsid w:val="002071BB"/>
    <w:rsid w:val="00207DF5"/>
    <w:rsid w:val="00236DCC"/>
    <w:rsid w:val="00236FE0"/>
    <w:rsid w:val="00240B81"/>
    <w:rsid w:val="00247D01"/>
    <w:rsid w:val="00261A5B"/>
    <w:rsid w:val="00262E5B"/>
    <w:rsid w:val="00276AFE"/>
    <w:rsid w:val="002A1304"/>
    <w:rsid w:val="002A3B57"/>
    <w:rsid w:val="002A5468"/>
    <w:rsid w:val="002C01AD"/>
    <w:rsid w:val="002C31BF"/>
    <w:rsid w:val="002D7FD6"/>
    <w:rsid w:val="002E0CD7"/>
    <w:rsid w:val="002E0CFB"/>
    <w:rsid w:val="002E5C7B"/>
    <w:rsid w:val="002F4333"/>
    <w:rsid w:val="003039EC"/>
    <w:rsid w:val="00315C27"/>
    <w:rsid w:val="00327EEF"/>
    <w:rsid w:val="0033239F"/>
    <w:rsid w:val="0034274B"/>
    <w:rsid w:val="0034719F"/>
    <w:rsid w:val="00350A35"/>
    <w:rsid w:val="003571D8"/>
    <w:rsid w:val="00357BC6"/>
    <w:rsid w:val="00361422"/>
    <w:rsid w:val="00370656"/>
    <w:rsid w:val="00373144"/>
    <w:rsid w:val="003739DD"/>
    <w:rsid w:val="0037545D"/>
    <w:rsid w:val="00376B87"/>
    <w:rsid w:val="00381EFC"/>
    <w:rsid w:val="00392910"/>
    <w:rsid w:val="00392EB6"/>
    <w:rsid w:val="003956C6"/>
    <w:rsid w:val="0039704A"/>
    <w:rsid w:val="003A197F"/>
    <w:rsid w:val="003C33F2"/>
    <w:rsid w:val="003D133B"/>
    <w:rsid w:val="003D3F12"/>
    <w:rsid w:val="003D756E"/>
    <w:rsid w:val="003E420D"/>
    <w:rsid w:val="003E4C13"/>
    <w:rsid w:val="003F5723"/>
    <w:rsid w:val="00400030"/>
    <w:rsid w:val="004078F3"/>
    <w:rsid w:val="00413771"/>
    <w:rsid w:val="004179B2"/>
    <w:rsid w:val="00426681"/>
    <w:rsid w:val="0042696D"/>
    <w:rsid w:val="00427794"/>
    <w:rsid w:val="00437B76"/>
    <w:rsid w:val="00441EA4"/>
    <w:rsid w:val="004436EE"/>
    <w:rsid w:val="00450F07"/>
    <w:rsid w:val="00453A24"/>
    <w:rsid w:val="00453CD3"/>
    <w:rsid w:val="00453D2C"/>
    <w:rsid w:val="0046002F"/>
    <w:rsid w:val="00460660"/>
    <w:rsid w:val="00464BA9"/>
    <w:rsid w:val="00483969"/>
    <w:rsid w:val="00486107"/>
    <w:rsid w:val="00491827"/>
    <w:rsid w:val="004B4E7C"/>
    <w:rsid w:val="004C4399"/>
    <w:rsid w:val="004C787C"/>
    <w:rsid w:val="004D09FB"/>
    <w:rsid w:val="004D7138"/>
    <w:rsid w:val="004E7A1F"/>
    <w:rsid w:val="004F4B9B"/>
    <w:rsid w:val="00502690"/>
    <w:rsid w:val="0050666E"/>
    <w:rsid w:val="00506DE0"/>
    <w:rsid w:val="005111A7"/>
    <w:rsid w:val="00511AB9"/>
    <w:rsid w:val="00523BB5"/>
    <w:rsid w:val="00523EA7"/>
    <w:rsid w:val="00527328"/>
    <w:rsid w:val="005406EB"/>
    <w:rsid w:val="00541324"/>
    <w:rsid w:val="00553375"/>
    <w:rsid w:val="0055503B"/>
    <w:rsid w:val="00555884"/>
    <w:rsid w:val="005736B7"/>
    <w:rsid w:val="00575E5A"/>
    <w:rsid w:val="00580245"/>
    <w:rsid w:val="00581553"/>
    <w:rsid w:val="005A1F44"/>
    <w:rsid w:val="005A3013"/>
    <w:rsid w:val="005D3C39"/>
    <w:rsid w:val="005D4294"/>
    <w:rsid w:val="005F2D70"/>
    <w:rsid w:val="005F3860"/>
    <w:rsid w:val="00601A8C"/>
    <w:rsid w:val="0061068E"/>
    <w:rsid w:val="006115D3"/>
    <w:rsid w:val="006162DC"/>
    <w:rsid w:val="00644B90"/>
    <w:rsid w:val="00645D2E"/>
    <w:rsid w:val="00646AB2"/>
    <w:rsid w:val="00651179"/>
    <w:rsid w:val="0065610E"/>
    <w:rsid w:val="00660AD3"/>
    <w:rsid w:val="006708EB"/>
    <w:rsid w:val="00671295"/>
    <w:rsid w:val="006776B6"/>
    <w:rsid w:val="006844AC"/>
    <w:rsid w:val="006923FD"/>
    <w:rsid w:val="00693150"/>
    <w:rsid w:val="006A5570"/>
    <w:rsid w:val="006A67D6"/>
    <w:rsid w:val="006A689C"/>
    <w:rsid w:val="006B3D79"/>
    <w:rsid w:val="006B6FE4"/>
    <w:rsid w:val="006C2343"/>
    <w:rsid w:val="006C442A"/>
    <w:rsid w:val="006C6634"/>
    <w:rsid w:val="006D3D66"/>
    <w:rsid w:val="006E0578"/>
    <w:rsid w:val="006E314D"/>
    <w:rsid w:val="0070012C"/>
    <w:rsid w:val="00705593"/>
    <w:rsid w:val="00710723"/>
    <w:rsid w:val="007123CE"/>
    <w:rsid w:val="007145F3"/>
    <w:rsid w:val="00723ED1"/>
    <w:rsid w:val="00730ADF"/>
    <w:rsid w:val="00740AF5"/>
    <w:rsid w:val="00743525"/>
    <w:rsid w:val="00744076"/>
    <w:rsid w:val="007541A2"/>
    <w:rsid w:val="007543A3"/>
    <w:rsid w:val="00755818"/>
    <w:rsid w:val="00760192"/>
    <w:rsid w:val="007616C2"/>
    <w:rsid w:val="0076286B"/>
    <w:rsid w:val="007657D8"/>
    <w:rsid w:val="007667B1"/>
    <w:rsid w:val="00766846"/>
    <w:rsid w:val="0076768A"/>
    <w:rsid w:val="0077673A"/>
    <w:rsid w:val="007846E1"/>
    <w:rsid w:val="007847D6"/>
    <w:rsid w:val="00792E2C"/>
    <w:rsid w:val="007A5172"/>
    <w:rsid w:val="007A67A0"/>
    <w:rsid w:val="007A6974"/>
    <w:rsid w:val="007B570C"/>
    <w:rsid w:val="007B593A"/>
    <w:rsid w:val="007E4A6E"/>
    <w:rsid w:val="007E62AA"/>
    <w:rsid w:val="007E6FEC"/>
    <w:rsid w:val="007F204A"/>
    <w:rsid w:val="007F56A7"/>
    <w:rsid w:val="00800851"/>
    <w:rsid w:val="008026F0"/>
    <w:rsid w:val="008063CD"/>
    <w:rsid w:val="00807DD0"/>
    <w:rsid w:val="00811858"/>
    <w:rsid w:val="00821D01"/>
    <w:rsid w:val="00826B7B"/>
    <w:rsid w:val="00846789"/>
    <w:rsid w:val="00866994"/>
    <w:rsid w:val="00897796"/>
    <w:rsid w:val="008A3568"/>
    <w:rsid w:val="008A4D1B"/>
    <w:rsid w:val="008B5A2D"/>
    <w:rsid w:val="008C50F3"/>
    <w:rsid w:val="008C7EFE"/>
    <w:rsid w:val="008D03B9"/>
    <w:rsid w:val="008D30C7"/>
    <w:rsid w:val="008D70CC"/>
    <w:rsid w:val="008E1AFC"/>
    <w:rsid w:val="008F18D6"/>
    <w:rsid w:val="008F2C9B"/>
    <w:rsid w:val="008F6782"/>
    <w:rsid w:val="008F797B"/>
    <w:rsid w:val="00904780"/>
    <w:rsid w:val="0090635B"/>
    <w:rsid w:val="00922385"/>
    <w:rsid w:val="009223DF"/>
    <w:rsid w:val="00936091"/>
    <w:rsid w:val="00937FC3"/>
    <w:rsid w:val="00940D8A"/>
    <w:rsid w:val="00962258"/>
    <w:rsid w:val="00964369"/>
    <w:rsid w:val="009661A1"/>
    <w:rsid w:val="009678B7"/>
    <w:rsid w:val="00980BD9"/>
    <w:rsid w:val="00992D9C"/>
    <w:rsid w:val="00996CB8"/>
    <w:rsid w:val="009A425B"/>
    <w:rsid w:val="009B0811"/>
    <w:rsid w:val="009B2E97"/>
    <w:rsid w:val="009B4201"/>
    <w:rsid w:val="009B5146"/>
    <w:rsid w:val="009C418E"/>
    <w:rsid w:val="009C442C"/>
    <w:rsid w:val="009D017A"/>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8085C"/>
    <w:rsid w:val="00A94351"/>
    <w:rsid w:val="00A94C2F"/>
    <w:rsid w:val="00A97EF1"/>
    <w:rsid w:val="00AA4CBB"/>
    <w:rsid w:val="00AA65FA"/>
    <w:rsid w:val="00AA7351"/>
    <w:rsid w:val="00AA7AB8"/>
    <w:rsid w:val="00AB21DF"/>
    <w:rsid w:val="00AD056F"/>
    <w:rsid w:val="00AD0C7B"/>
    <w:rsid w:val="00AD5F1A"/>
    <w:rsid w:val="00AD6731"/>
    <w:rsid w:val="00AF36C4"/>
    <w:rsid w:val="00B008D5"/>
    <w:rsid w:val="00B02F73"/>
    <w:rsid w:val="00B05B31"/>
    <w:rsid w:val="00B0619F"/>
    <w:rsid w:val="00B06D17"/>
    <w:rsid w:val="00B13A26"/>
    <w:rsid w:val="00B15D0D"/>
    <w:rsid w:val="00B22106"/>
    <w:rsid w:val="00B32638"/>
    <w:rsid w:val="00B42F40"/>
    <w:rsid w:val="00B43CF1"/>
    <w:rsid w:val="00B5431A"/>
    <w:rsid w:val="00B557B0"/>
    <w:rsid w:val="00B72613"/>
    <w:rsid w:val="00B75EE1"/>
    <w:rsid w:val="00B77481"/>
    <w:rsid w:val="00B8518B"/>
    <w:rsid w:val="00B92ABC"/>
    <w:rsid w:val="00B970D6"/>
    <w:rsid w:val="00B97CC3"/>
    <w:rsid w:val="00BA5D63"/>
    <w:rsid w:val="00BB011E"/>
    <w:rsid w:val="00BB3DC9"/>
    <w:rsid w:val="00BB3E8D"/>
    <w:rsid w:val="00BB5C22"/>
    <w:rsid w:val="00BC06C4"/>
    <w:rsid w:val="00BC0A82"/>
    <w:rsid w:val="00BC0F36"/>
    <w:rsid w:val="00BC77A0"/>
    <w:rsid w:val="00BD427B"/>
    <w:rsid w:val="00BD4694"/>
    <w:rsid w:val="00BD7E91"/>
    <w:rsid w:val="00BD7F0D"/>
    <w:rsid w:val="00BE148C"/>
    <w:rsid w:val="00BE23C1"/>
    <w:rsid w:val="00BF50BC"/>
    <w:rsid w:val="00C013BD"/>
    <w:rsid w:val="00C02D0A"/>
    <w:rsid w:val="00C03A6E"/>
    <w:rsid w:val="00C1594C"/>
    <w:rsid w:val="00C226C0"/>
    <w:rsid w:val="00C3635C"/>
    <w:rsid w:val="00C37459"/>
    <w:rsid w:val="00C42FE6"/>
    <w:rsid w:val="00C44F6A"/>
    <w:rsid w:val="00C45470"/>
    <w:rsid w:val="00C6198E"/>
    <w:rsid w:val="00C708EA"/>
    <w:rsid w:val="00C778A5"/>
    <w:rsid w:val="00C82376"/>
    <w:rsid w:val="00C94739"/>
    <w:rsid w:val="00C95162"/>
    <w:rsid w:val="00CB4F6D"/>
    <w:rsid w:val="00CB6A37"/>
    <w:rsid w:val="00CB7684"/>
    <w:rsid w:val="00CC7C8F"/>
    <w:rsid w:val="00CD1FC4"/>
    <w:rsid w:val="00CE1A5F"/>
    <w:rsid w:val="00CF1274"/>
    <w:rsid w:val="00D034A0"/>
    <w:rsid w:val="00D0544F"/>
    <w:rsid w:val="00D059C0"/>
    <w:rsid w:val="00D11A05"/>
    <w:rsid w:val="00D21061"/>
    <w:rsid w:val="00D239BC"/>
    <w:rsid w:val="00D31C6A"/>
    <w:rsid w:val="00D4108E"/>
    <w:rsid w:val="00D4328E"/>
    <w:rsid w:val="00D605DB"/>
    <w:rsid w:val="00D6163D"/>
    <w:rsid w:val="00D831A3"/>
    <w:rsid w:val="00D96E7C"/>
    <w:rsid w:val="00D97BE3"/>
    <w:rsid w:val="00DA3711"/>
    <w:rsid w:val="00DB556A"/>
    <w:rsid w:val="00DC443C"/>
    <w:rsid w:val="00DD46F3"/>
    <w:rsid w:val="00DE1809"/>
    <w:rsid w:val="00DE375E"/>
    <w:rsid w:val="00DE56F2"/>
    <w:rsid w:val="00DF116D"/>
    <w:rsid w:val="00E16FF7"/>
    <w:rsid w:val="00E26D68"/>
    <w:rsid w:val="00E435EA"/>
    <w:rsid w:val="00E44045"/>
    <w:rsid w:val="00E618C4"/>
    <w:rsid w:val="00E7415D"/>
    <w:rsid w:val="00E82457"/>
    <w:rsid w:val="00E878EE"/>
    <w:rsid w:val="00E901A3"/>
    <w:rsid w:val="00EA585B"/>
    <w:rsid w:val="00EA6EC7"/>
    <w:rsid w:val="00EB104F"/>
    <w:rsid w:val="00EB46E5"/>
    <w:rsid w:val="00EC1536"/>
    <w:rsid w:val="00EC707C"/>
    <w:rsid w:val="00ED14BD"/>
    <w:rsid w:val="00EE4CC0"/>
    <w:rsid w:val="00EF6CEE"/>
    <w:rsid w:val="00F016C7"/>
    <w:rsid w:val="00F04F94"/>
    <w:rsid w:val="00F12DEC"/>
    <w:rsid w:val="00F1313D"/>
    <w:rsid w:val="00F1715C"/>
    <w:rsid w:val="00F307E9"/>
    <w:rsid w:val="00F310F8"/>
    <w:rsid w:val="00F35939"/>
    <w:rsid w:val="00F35D5C"/>
    <w:rsid w:val="00F422D3"/>
    <w:rsid w:val="00F45607"/>
    <w:rsid w:val="00F4722B"/>
    <w:rsid w:val="00F54432"/>
    <w:rsid w:val="00F568F9"/>
    <w:rsid w:val="00F659EB"/>
    <w:rsid w:val="00F762A8"/>
    <w:rsid w:val="00F86BA6"/>
    <w:rsid w:val="00F95FBD"/>
    <w:rsid w:val="00F9740F"/>
    <w:rsid w:val="00FA35A2"/>
    <w:rsid w:val="00FA56B7"/>
    <w:rsid w:val="00FB51EE"/>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DDAAF3"/>
  <w14:defaultImageDpi w14:val="32767"/>
  <w15:docId w15:val="{41543470-15A5-4F27-AD58-B06072FCC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Prohlensmluvnchstran">
    <w:name w:val="RL Prohlášení smluvních stran"/>
    <w:basedOn w:val="Normln"/>
    <w:link w:val="RLProhlensmluvnchstranChar"/>
    <w:rsid w:val="008F6782"/>
    <w:pPr>
      <w:spacing w:after="120" w:line="280" w:lineRule="exact"/>
      <w:jc w:val="center"/>
    </w:pPr>
    <w:rPr>
      <w:rFonts w:ascii="Garamond" w:eastAsia="Times New Roman" w:hAnsi="Garamond" w:cs="Times New Roman"/>
      <w:b/>
      <w:bCs/>
      <w:sz w:val="24"/>
      <w:szCs w:val="24"/>
      <w:lang w:eastAsia="cs-CZ"/>
    </w:rPr>
  </w:style>
  <w:style w:type="character" w:customStyle="1" w:styleId="RLProhlensmluvnchstranChar">
    <w:name w:val="RL Prohlášení smluvních stran Char"/>
    <w:link w:val="RLProhlensmluvnchstran"/>
    <w:rsid w:val="008F6782"/>
    <w:rPr>
      <w:rFonts w:ascii="Garamond" w:eastAsia="Times New Roman" w:hAnsi="Garamond" w:cs="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yperlink" Target="mailto:hosna@szdc.cz" TargetMode="External"/><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0.xml"/><Relationship Id="rId37"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mailto:veselyj@szdc.cz" TargetMode="External"/><Relationship Id="rId30" Type="http://schemas.openxmlformats.org/officeDocument/2006/relationships/header" Target="header9.xml"/><Relationship Id="rId35" Type="http://schemas.openxmlformats.org/officeDocument/2006/relationships/footer" Target="footer11.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5AFDAA-0FC7-4A33-9A6D-EF63B4BB1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216</TotalTime>
  <Pages>29</Pages>
  <Words>3975</Words>
  <Characters>23459</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157</cp:revision>
  <cp:lastPrinted>2019-05-22T07:42:00Z</cp:lastPrinted>
  <dcterms:created xsi:type="dcterms:W3CDTF">2019-12-11T08:05:00Z</dcterms:created>
  <dcterms:modified xsi:type="dcterms:W3CDTF">2019-12-16T12:36:00Z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